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02" w:rsidRPr="00F11F3C" w:rsidRDefault="00306602" w:rsidP="002F0D01">
      <w:pPr>
        <w:pStyle w:val="1"/>
        <w:rPr>
          <w:sz w:val="36"/>
          <w:szCs w:val="36"/>
        </w:rPr>
      </w:pPr>
    </w:p>
    <w:p w:rsidR="00777147" w:rsidRPr="00777147" w:rsidRDefault="00777147" w:rsidP="00777147">
      <w:pPr>
        <w:jc w:val="left"/>
        <w:rPr>
          <w:rFonts w:cs="Times New Roman"/>
          <w:sz w:val="40"/>
          <w:szCs w:val="40"/>
        </w:rPr>
      </w:pPr>
    </w:p>
    <w:p w:rsidR="00D52AA6" w:rsidRPr="00DB47ED" w:rsidRDefault="00D52AA6" w:rsidP="00D52AA6">
      <w:pPr>
        <w:rPr>
          <w:rFonts w:cs="Times New Roman"/>
          <w:szCs w:val="26"/>
        </w:rPr>
      </w:pPr>
      <w:bookmarkStart w:id="0" w:name="_GoBack"/>
      <w:bookmarkEnd w:id="0"/>
    </w:p>
    <w:p w:rsidR="00D52AA6" w:rsidRPr="00DB47ED" w:rsidRDefault="00D52AA6" w:rsidP="00D52AA6">
      <w:pPr>
        <w:rPr>
          <w:rFonts w:cs="Times New Roman"/>
          <w:szCs w:val="26"/>
        </w:rPr>
      </w:pPr>
    </w:p>
    <w:p w:rsidR="00D52AA6" w:rsidRDefault="00D52AA6" w:rsidP="00D52AA6">
      <w:pPr>
        <w:ind w:firstLine="0"/>
        <w:jc w:val="center"/>
        <w:rPr>
          <w:rFonts w:cs="Times New Roman"/>
          <w:szCs w:val="26"/>
        </w:rPr>
      </w:pPr>
    </w:p>
    <w:p w:rsidR="00553D05" w:rsidRDefault="00553D05" w:rsidP="00D52AA6">
      <w:pPr>
        <w:ind w:firstLine="0"/>
        <w:jc w:val="center"/>
        <w:rPr>
          <w:rFonts w:cs="Times New Roman"/>
          <w:szCs w:val="26"/>
        </w:rPr>
      </w:pPr>
    </w:p>
    <w:p w:rsidR="00553D05" w:rsidRDefault="00553D05" w:rsidP="00D52AA6">
      <w:pPr>
        <w:ind w:firstLine="0"/>
        <w:jc w:val="center"/>
        <w:rPr>
          <w:rFonts w:cs="Times New Roman"/>
          <w:szCs w:val="26"/>
        </w:rPr>
      </w:pPr>
    </w:p>
    <w:p w:rsidR="00553D05" w:rsidRDefault="00553D05" w:rsidP="00D52AA6">
      <w:pPr>
        <w:ind w:firstLine="0"/>
        <w:jc w:val="center"/>
        <w:rPr>
          <w:rFonts w:cs="Times New Roman"/>
          <w:szCs w:val="26"/>
        </w:rPr>
      </w:pPr>
    </w:p>
    <w:p w:rsidR="00553D05" w:rsidRDefault="00553D05" w:rsidP="00D52AA6">
      <w:pPr>
        <w:ind w:firstLine="0"/>
        <w:jc w:val="center"/>
        <w:rPr>
          <w:rFonts w:cs="Times New Roman"/>
          <w:szCs w:val="26"/>
        </w:rPr>
      </w:pPr>
    </w:p>
    <w:p w:rsidR="00553D05" w:rsidRDefault="00553D05" w:rsidP="00D52AA6">
      <w:pPr>
        <w:ind w:firstLine="0"/>
        <w:jc w:val="center"/>
        <w:rPr>
          <w:rFonts w:cs="Times New Roman"/>
          <w:szCs w:val="26"/>
        </w:rPr>
      </w:pPr>
    </w:p>
    <w:p w:rsidR="00553D05" w:rsidRDefault="00553D05" w:rsidP="00D52AA6">
      <w:pPr>
        <w:ind w:firstLine="0"/>
        <w:jc w:val="center"/>
        <w:rPr>
          <w:rFonts w:cs="Times New Roman"/>
          <w:szCs w:val="26"/>
        </w:rPr>
      </w:pPr>
    </w:p>
    <w:p w:rsidR="00D52AA6" w:rsidRDefault="00D52AA6" w:rsidP="005100E0">
      <w:pPr>
        <w:jc w:val="center"/>
        <w:rPr>
          <w:rFonts w:cs="Times New Roman"/>
          <w:szCs w:val="26"/>
        </w:rPr>
      </w:pPr>
    </w:p>
    <w:p w:rsidR="00D52AA6" w:rsidRPr="00553D05" w:rsidRDefault="00D52AA6" w:rsidP="00D52AA6">
      <w:pPr>
        <w:jc w:val="center"/>
        <w:rPr>
          <w:rFonts w:cs="Times New Roman"/>
          <w:sz w:val="40"/>
          <w:szCs w:val="40"/>
        </w:rPr>
      </w:pPr>
    </w:p>
    <w:p w:rsidR="00A41166" w:rsidRDefault="00F11F3C" w:rsidP="00306602">
      <w:pPr>
        <w:ind w:firstLine="0"/>
        <w:jc w:val="center"/>
        <w:rPr>
          <w:rFonts w:cs="Times New Roman"/>
          <w:sz w:val="40"/>
          <w:szCs w:val="40"/>
        </w:rPr>
      </w:pPr>
      <w:r>
        <w:rPr>
          <w:rFonts w:cs="Times New Roman"/>
          <w:sz w:val="40"/>
          <w:szCs w:val="40"/>
        </w:rPr>
        <w:t>С</w:t>
      </w:r>
      <w:r w:rsidR="00306602">
        <w:rPr>
          <w:rFonts w:cs="Times New Roman"/>
          <w:sz w:val="40"/>
          <w:szCs w:val="40"/>
        </w:rPr>
        <w:t>хем</w:t>
      </w:r>
      <w:r w:rsidR="00FE5A65">
        <w:rPr>
          <w:rFonts w:cs="Times New Roman"/>
          <w:sz w:val="40"/>
          <w:szCs w:val="40"/>
        </w:rPr>
        <w:t>а тепл</w:t>
      </w:r>
      <w:r>
        <w:rPr>
          <w:rFonts w:cs="Times New Roman"/>
          <w:sz w:val="40"/>
          <w:szCs w:val="40"/>
        </w:rPr>
        <w:t>оснабжения до 2032</w:t>
      </w:r>
      <w:r w:rsidR="00553D05">
        <w:rPr>
          <w:rFonts w:cs="Times New Roman"/>
          <w:sz w:val="40"/>
          <w:szCs w:val="40"/>
        </w:rPr>
        <w:t xml:space="preserve"> года</w:t>
      </w:r>
      <w:r w:rsidR="00FE5A65">
        <w:rPr>
          <w:rFonts w:cs="Times New Roman"/>
          <w:sz w:val="40"/>
          <w:szCs w:val="40"/>
        </w:rPr>
        <w:t xml:space="preserve"> поселка</w:t>
      </w:r>
      <w:r w:rsidR="00553D05">
        <w:rPr>
          <w:rFonts w:cs="Times New Roman"/>
          <w:sz w:val="40"/>
          <w:szCs w:val="40"/>
        </w:rPr>
        <w:t xml:space="preserve"> городского типа</w:t>
      </w:r>
      <w:r w:rsidR="00FE5A65">
        <w:rPr>
          <w:rFonts w:cs="Times New Roman"/>
          <w:sz w:val="40"/>
          <w:szCs w:val="40"/>
        </w:rPr>
        <w:t xml:space="preserve"> Курагино, </w:t>
      </w:r>
      <w:proofErr w:type="spellStart"/>
      <w:r w:rsidR="00FE5A65">
        <w:rPr>
          <w:rFonts w:cs="Times New Roman"/>
          <w:sz w:val="40"/>
          <w:szCs w:val="40"/>
        </w:rPr>
        <w:t>Курагинского</w:t>
      </w:r>
      <w:proofErr w:type="spellEnd"/>
      <w:r w:rsidR="00FE5A65">
        <w:rPr>
          <w:rFonts w:cs="Times New Roman"/>
          <w:sz w:val="40"/>
          <w:szCs w:val="40"/>
        </w:rPr>
        <w:t xml:space="preserve"> района, Красноярского края</w:t>
      </w:r>
    </w:p>
    <w:p w:rsidR="00D52AA6" w:rsidRPr="00DB47ED" w:rsidRDefault="00D52AA6" w:rsidP="00D52AA6">
      <w:pPr>
        <w:rPr>
          <w:rFonts w:cs="Times New Roman"/>
          <w:szCs w:val="26"/>
        </w:rPr>
      </w:pPr>
    </w:p>
    <w:p w:rsidR="00D52AA6" w:rsidRDefault="00D52AA6" w:rsidP="00D52AA6">
      <w:pPr>
        <w:rPr>
          <w:rFonts w:cs="Times New Roman"/>
          <w:szCs w:val="26"/>
        </w:rPr>
      </w:pPr>
    </w:p>
    <w:p w:rsidR="00306602" w:rsidRDefault="00306602" w:rsidP="00D52AA6">
      <w:pPr>
        <w:rPr>
          <w:rFonts w:cs="Times New Roman"/>
          <w:szCs w:val="26"/>
        </w:rPr>
      </w:pPr>
    </w:p>
    <w:p w:rsidR="00306602" w:rsidRDefault="00306602" w:rsidP="00D52AA6">
      <w:pPr>
        <w:rPr>
          <w:rFonts w:cs="Times New Roman"/>
          <w:szCs w:val="26"/>
        </w:rPr>
      </w:pPr>
    </w:p>
    <w:p w:rsidR="00306602" w:rsidRDefault="00306602" w:rsidP="00D52AA6">
      <w:pPr>
        <w:rPr>
          <w:rFonts w:cs="Times New Roman"/>
          <w:szCs w:val="26"/>
        </w:rPr>
      </w:pPr>
    </w:p>
    <w:p w:rsidR="00306602" w:rsidRDefault="00306602" w:rsidP="00D52AA6">
      <w:pPr>
        <w:rPr>
          <w:rFonts w:cs="Times New Roman"/>
          <w:szCs w:val="26"/>
        </w:rPr>
      </w:pPr>
    </w:p>
    <w:p w:rsidR="00D52AA6" w:rsidRPr="00DB47ED" w:rsidRDefault="00D52AA6" w:rsidP="00D52AA6">
      <w:pPr>
        <w:rPr>
          <w:rFonts w:cs="Times New Roman"/>
          <w:szCs w:val="26"/>
        </w:rPr>
      </w:pPr>
    </w:p>
    <w:p w:rsidR="00D52AA6" w:rsidRDefault="00D52AA6" w:rsidP="00D52AA6">
      <w:pPr>
        <w:rPr>
          <w:rFonts w:cs="Times New Roman"/>
          <w:szCs w:val="26"/>
        </w:rPr>
      </w:pPr>
    </w:p>
    <w:p w:rsidR="00D52AA6" w:rsidRDefault="00D52AA6" w:rsidP="00D52AA6">
      <w:pPr>
        <w:rPr>
          <w:rFonts w:cs="Times New Roman"/>
          <w:szCs w:val="26"/>
        </w:rPr>
      </w:pPr>
    </w:p>
    <w:p w:rsidR="00FE5A65" w:rsidRDefault="00FE5A65" w:rsidP="00D52AA6">
      <w:pPr>
        <w:rPr>
          <w:rFonts w:cs="Times New Roman"/>
          <w:szCs w:val="26"/>
        </w:rPr>
      </w:pPr>
    </w:p>
    <w:p w:rsidR="00306602" w:rsidRPr="00866183" w:rsidRDefault="00306602" w:rsidP="00306602">
      <w:pPr>
        <w:jc w:val="right"/>
        <w:rPr>
          <w:rFonts w:cs="Times New Roman"/>
          <w:szCs w:val="26"/>
        </w:rPr>
      </w:pPr>
    </w:p>
    <w:p w:rsidR="00306602" w:rsidRDefault="00306602" w:rsidP="00306602">
      <w:pPr>
        <w:jc w:val="right"/>
        <w:rPr>
          <w:rFonts w:cs="Times New Roman"/>
          <w:szCs w:val="26"/>
        </w:rPr>
      </w:pPr>
    </w:p>
    <w:p w:rsidR="00FE5A65" w:rsidRDefault="00FE5A65" w:rsidP="00306602">
      <w:pPr>
        <w:jc w:val="right"/>
        <w:rPr>
          <w:rFonts w:cs="Times New Roman"/>
          <w:szCs w:val="26"/>
        </w:rPr>
      </w:pPr>
    </w:p>
    <w:p w:rsidR="00FE5A65" w:rsidRPr="00866183" w:rsidRDefault="00FE5A65" w:rsidP="00306602">
      <w:pPr>
        <w:jc w:val="right"/>
        <w:rPr>
          <w:rFonts w:cs="Times New Roman"/>
          <w:szCs w:val="26"/>
        </w:rPr>
      </w:pPr>
    </w:p>
    <w:p w:rsidR="00306602" w:rsidRDefault="00306602" w:rsidP="00306602">
      <w:pPr>
        <w:jc w:val="right"/>
        <w:rPr>
          <w:rFonts w:cs="Times New Roman"/>
          <w:szCs w:val="26"/>
        </w:rPr>
      </w:pPr>
    </w:p>
    <w:p w:rsidR="00FE5A65" w:rsidRDefault="00FE5A65" w:rsidP="00306602">
      <w:pPr>
        <w:jc w:val="right"/>
        <w:rPr>
          <w:rFonts w:cs="Times New Roman"/>
          <w:szCs w:val="26"/>
        </w:rPr>
      </w:pPr>
    </w:p>
    <w:p w:rsidR="00FE5A65" w:rsidRDefault="00FE5A65" w:rsidP="00306602">
      <w:pPr>
        <w:jc w:val="right"/>
        <w:rPr>
          <w:rFonts w:cs="Times New Roman"/>
          <w:szCs w:val="26"/>
        </w:rPr>
      </w:pPr>
    </w:p>
    <w:p w:rsidR="002C1D23" w:rsidRDefault="002C1D23" w:rsidP="00306602">
      <w:pPr>
        <w:jc w:val="right"/>
        <w:rPr>
          <w:rFonts w:cs="Times New Roman"/>
          <w:szCs w:val="26"/>
        </w:rPr>
      </w:pPr>
    </w:p>
    <w:p w:rsidR="00553D05" w:rsidRDefault="00553D05" w:rsidP="00306602">
      <w:pPr>
        <w:jc w:val="right"/>
        <w:rPr>
          <w:rFonts w:cs="Times New Roman"/>
          <w:szCs w:val="26"/>
        </w:rPr>
      </w:pPr>
    </w:p>
    <w:p w:rsidR="00553D05" w:rsidRDefault="00553D05" w:rsidP="00306602">
      <w:pPr>
        <w:jc w:val="right"/>
        <w:rPr>
          <w:rFonts w:cs="Times New Roman"/>
          <w:szCs w:val="26"/>
        </w:rPr>
      </w:pPr>
    </w:p>
    <w:p w:rsidR="00553D05" w:rsidRDefault="00553D05" w:rsidP="00306602">
      <w:pPr>
        <w:jc w:val="right"/>
        <w:rPr>
          <w:rFonts w:cs="Times New Roman"/>
          <w:szCs w:val="26"/>
        </w:rPr>
      </w:pPr>
    </w:p>
    <w:p w:rsidR="00553D05" w:rsidRDefault="00553D05" w:rsidP="00306602">
      <w:pPr>
        <w:jc w:val="right"/>
        <w:rPr>
          <w:rFonts w:cs="Times New Roman"/>
          <w:szCs w:val="26"/>
        </w:rPr>
      </w:pPr>
    </w:p>
    <w:p w:rsidR="00553D05" w:rsidRDefault="00553D05" w:rsidP="00306602">
      <w:pPr>
        <w:jc w:val="right"/>
        <w:rPr>
          <w:rFonts w:cs="Times New Roman"/>
          <w:szCs w:val="26"/>
        </w:rPr>
      </w:pPr>
    </w:p>
    <w:p w:rsidR="00553D05" w:rsidRDefault="00F11F3C" w:rsidP="000F50C9">
      <w:pPr>
        <w:jc w:val="center"/>
        <w:rPr>
          <w:rFonts w:cs="Times New Roman"/>
          <w:szCs w:val="26"/>
        </w:rPr>
      </w:pPr>
      <w:r>
        <w:rPr>
          <w:rFonts w:cs="Times New Roman"/>
          <w:szCs w:val="26"/>
        </w:rPr>
        <w:t>2022</w:t>
      </w:r>
      <w:r w:rsidR="000F50C9">
        <w:rPr>
          <w:rFonts w:cs="Times New Roman"/>
          <w:szCs w:val="26"/>
        </w:rPr>
        <w:t>г.</w:t>
      </w:r>
    </w:p>
    <w:p w:rsidR="002C1D23" w:rsidRPr="00866183" w:rsidRDefault="002C1D23" w:rsidP="00306602">
      <w:pPr>
        <w:jc w:val="right"/>
        <w:rPr>
          <w:rFonts w:cs="Times New Roman"/>
          <w:szCs w:val="26"/>
        </w:rPr>
      </w:pPr>
    </w:p>
    <w:p w:rsidR="00306602" w:rsidRPr="00866183" w:rsidRDefault="00306602" w:rsidP="00306602">
      <w:pPr>
        <w:jc w:val="right"/>
        <w:rPr>
          <w:rFonts w:cs="Times New Roman"/>
          <w:szCs w:val="26"/>
        </w:rPr>
      </w:pPr>
    </w:p>
    <w:p w:rsidR="00306602" w:rsidRPr="00866183" w:rsidRDefault="00306602" w:rsidP="00306602">
      <w:pPr>
        <w:jc w:val="right"/>
        <w:rPr>
          <w:rFonts w:cs="Times New Roman"/>
          <w:szCs w:val="26"/>
        </w:rPr>
      </w:pPr>
    </w:p>
    <w:sdt>
      <w:sdtPr>
        <w:rPr>
          <w:rFonts w:ascii="Times New Roman" w:eastAsiaTheme="minorHAnsi" w:hAnsi="Times New Roman" w:cstheme="minorBidi"/>
          <w:b w:val="0"/>
          <w:bCs w:val="0"/>
          <w:color w:val="auto"/>
          <w:sz w:val="24"/>
          <w:szCs w:val="26"/>
        </w:rPr>
        <w:id w:val="13909887"/>
        <w:docPartObj>
          <w:docPartGallery w:val="Table of Contents"/>
          <w:docPartUnique/>
        </w:docPartObj>
      </w:sdtPr>
      <w:sdtEndPr>
        <w:rPr>
          <w:sz w:val="26"/>
        </w:rPr>
      </w:sdtEndPr>
      <w:sdtContent>
        <w:sdt>
          <w:sdtPr>
            <w:rPr>
              <w:rFonts w:asciiTheme="minorHAnsi" w:eastAsiaTheme="minorEastAsia" w:hAnsiTheme="minorHAnsi" w:cstheme="minorBidi"/>
              <w:b w:val="0"/>
              <w:bCs w:val="0"/>
              <w:color w:val="auto"/>
              <w:sz w:val="22"/>
              <w:szCs w:val="22"/>
              <w:lang w:eastAsia="ru-RU"/>
            </w:rPr>
            <w:id w:val="4650032"/>
            <w:docPartObj>
              <w:docPartGallery w:val="Table of Contents"/>
              <w:docPartUnique/>
            </w:docPartObj>
          </w:sdtPr>
          <w:sdtEndPr>
            <w:rPr>
              <w:rFonts w:ascii="Times New Roman" w:eastAsiaTheme="minorHAnsi" w:hAnsi="Times New Roman"/>
              <w:sz w:val="26"/>
              <w:lang w:eastAsia="en-US"/>
            </w:rPr>
          </w:sdtEndPr>
          <w:sdtContent>
            <w:p w:rsidR="00BE7100" w:rsidRPr="00C14320" w:rsidRDefault="00BE7100" w:rsidP="00553D05">
              <w:pPr>
                <w:pStyle w:val="a6"/>
                <w:ind w:firstLine="0"/>
                <w:jc w:val="center"/>
                <w:rPr>
                  <w:rFonts w:cs="Times New Roman"/>
                </w:rPr>
              </w:pPr>
              <w:r w:rsidRPr="006E2E1C">
                <w:rPr>
                  <w:rFonts w:cs="Times New Roman"/>
                  <w:color w:val="000000" w:themeColor="text1"/>
                  <w:szCs w:val="26"/>
                </w:rPr>
                <w:t>Оглавление</w:t>
              </w:r>
              <w:r w:rsidR="00553D05">
                <w:rPr>
                  <w:rFonts w:cs="Times New Roman"/>
                  <w:color w:val="000000" w:themeColor="text1"/>
                  <w:szCs w:val="26"/>
                </w:rPr>
                <w:t xml:space="preserve"> </w:t>
              </w:r>
            </w:p>
            <w:p w:rsidR="00F56C47" w:rsidRDefault="00BE60B0">
              <w:pPr>
                <w:pStyle w:val="11"/>
                <w:rPr>
                  <w:rFonts w:asciiTheme="minorHAnsi" w:eastAsiaTheme="minorEastAsia" w:hAnsiTheme="minorHAnsi"/>
                  <w:noProof/>
                  <w:sz w:val="22"/>
                  <w:lang w:eastAsia="ru-RU"/>
                </w:rPr>
              </w:pPr>
              <w:r w:rsidRPr="006E2E1C">
                <w:rPr>
                  <w:rFonts w:cs="Times New Roman"/>
                  <w:szCs w:val="26"/>
                  <w:lang w:val="en-US" w:bidi="en-US"/>
                </w:rPr>
                <w:fldChar w:fldCharType="begin"/>
              </w:r>
              <w:r w:rsidR="00BE7100" w:rsidRPr="006E2E1C">
                <w:rPr>
                  <w:rFonts w:cs="Times New Roman"/>
                  <w:szCs w:val="26"/>
                </w:rPr>
                <w:instrText xml:space="preserve"> TOC \o "1-3" \h \z \u </w:instrText>
              </w:r>
              <w:r w:rsidRPr="006E2E1C">
                <w:rPr>
                  <w:rFonts w:cs="Times New Roman"/>
                  <w:szCs w:val="26"/>
                  <w:lang w:val="en-US" w:bidi="en-US"/>
                </w:rPr>
                <w:fldChar w:fldCharType="separate"/>
              </w:r>
              <w:hyperlink w:anchor="_Toc467665662" w:history="1">
                <w:r w:rsidR="00F56C47" w:rsidRPr="009B0813">
                  <w:rPr>
                    <w:rStyle w:val="a4"/>
                    <w:noProof/>
                  </w:rPr>
                  <w:t>Используемые в настоящем документе понятия</w:t>
                </w:r>
                <w:r w:rsidR="00F56C47">
                  <w:rPr>
                    <w:noProof/>
                    <w:webHidden/>
                  </w:rPr>
                  <w:tab/>
                </w:r>
                <w:r w:rsidR="00F56C47">
                  <w:rPr>
                    <w:noProof/>
                    <w:webHidden/>
                  </w:rPr>
                  <w:fldChar w:fldCharType="begin"/>
                </w:r>
                <w:r w:rsidR="00F56C47">
                  <w:rPr>
                    <w:noProof/>
                    <w:webHidden/>
                  </w:rPr>
                  <w:instrText xml:space="preserve"> PAGEREF _Toc467665662 \h </w:instrText>
                </w:r>
                <w:r w:rsidR="00F56C47">
                  <w:rPr>
                    <w:noProof/>
                    <w:webHidden/>
                  </w:rPr>
                </w:r>
                <w:r w:rsidR="00F56C47">
                  <w:rPr>
                    <w:noProof/>
                    <w:webHidden/>
                  </w:rPr>
                  <w:fldChar w:fldCharType="separate"/>
                </w:r>
                <w:r w:rsidR="00FE5FE7">
                  <w:rPr>
                    <w:noProof/>
                    <w:webHidden/>
                  </w:rPr>
                  <w:t>5</w:t>
                </w:r>
                <w:r w:rsidR="00F56C47">
                  <w:rPr>
                    <w:noProof/>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63" w:history="1">
                <w:r w:rsidR="00F56C47" w:rsidRPr="009B0813">
                  <w:rPr>
                    <w:rStyle w:val="a4"/>
                    <w:noProof/>
                  </w:rPr>
                  <w:t xml:space="preserve">Раздел 1. </w:t>
                </w:r>
                <w:r w:rsidR="00F56C47" w:rsidRPr="009B0813">
                  <w:rPr>
                    <w:rStyle w:val="a4"/>
                    <w:rFonts w:eastAsia="Times New Roman" w:cs="Times New Roman"/>
                    <w:noProof/>
                  </w:rPr>
                  <w:t>Показатели перспективного спроса на тепловую энергию (мощность) и теплоноситель в установленных границах территории населенного пункта</w:t>
                </w:r>
                <w:r w:rsidR="00F56C47">
                  <w:rPr>
                    <w:noProof/>
                    <w:webHidden/>
                  </w:rPr>
                  <w:tab/>
                </w:r>
                <w:r w:rsidR="00F56C47">
                  <w:rPr>
                    <w:noProof/>
                    <w:webHidden/>
                  </w:rPr>
                  <w:fldChar w:fldCharType="begin"/>
                </w:r>
                <w:r w:rsidR="00F56C47">
                  <w:rPr>
                    <w:noProof/>
                    <w:webHidden/>
                  </w:rPr>
                  <w:instrText xml:space="preserve"> PAGEREF _Toc467665663 \h </w:instrText>
                </w:r>
                <w:r w:rsidR="00F56C47">
                  <w:rPr>
                    <w:noProof/>
                    <w:webHidden/>
                  </w:rPr>
                </w:r>
                <w:r w:rsidR="00F56C47">
                  <w:rPr>
                    <w:noProof/>
                    <w:webHidden/>
                  </w:rPr>
                  <w:fldChar w:fldCharType="separate"/>
                </w:r>
                <w:r w:rsidR="00FE5FE7">
                  <w:rPr>
                    <w:noProof/>
                    <w:webHidden/>
                  </w:rPr>
                  <w:t>8</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64" w:history="1">
                <w:r w:rsidR="00F56C47" w:rsidRPr="009B0813">
                  <w:rPr>
                    <w:rStyle w:val="a4"/>
                  </w:rPr>
                  <w:t>1.1. Площадь строительных фондов и приросты площади строительных фондов по расчетным элементам территориального деления</w:t>
                </w:r>
                <w:r w:rsidR="00F56C47">
                  <w:rPr>
                    <w:webHidden/>
                  </w:rPr>
                  <w:tab/>
                </w:r>
                <w:r w:rsidR="00F56C47">
                  <w:rPr>
                    <w:webHidden/>
                  </w:rPr>
                  <w:fldChar w:fldCharType="begin"/>
                </w:r>
                <w:r w:rsidR="00F56C47">
                  <w:rPr>
                    <w:webHidden/>
                  </w:rPr>
                  <w:instrText xml:space="preserve"> PAGEREF _Toc467665664 \h </w:instrText>
                </w:r>
                <w:r w:rsidR="00F56C47">
                  <w:rPr>
                    <w:webHidden/>
                  </w:rPr>
                </w:r>
                <w:r w:rsidR="00F56C47">
                  <w:rPr>
                    <w:webHidden/>
                  </w:rPr>
                  <w:fldChar w:fldCharType="separate"/>
                </w:r>
                <w:r w:rsidR="00FE5FE7">
                  <w:rPr>
                    <w:webHidden/>
                  </w:rPr>
                  <w:t>8</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65" w:history="1">
                <w:r w:rsidR="00F56C47" w:rsidRPr="009B0813">
                  <w:rPr>
                    <w:rStyle w:val="a4"/>
                  </w:rPr>
                  <w:t>1.2. Объемы потребления тепловой энергии (мощности), теплоносителя и приросты потребления тепловой энергии (мощности), теплоносителя</w:t>
                </w:r>
                <w:r w:rsidR="00F56C47">
                  <w:rPr>
                    <w:webHidden/>
                  </w:rPr>
                  <w:tab/>
                </w:r>
                <w:r w:rsidR="00F56C47">
                  <w:rPr>
                    <w:webHidden/>
                  </w:rPr>
                  <w:fldChar w:fldCharType="begin"/>
                </w:r>
                <w:r w:rsidR="00F56C47">
                  <w:rPr>
                    <w:webHidden/>
                  </w:rPr>
                  <w:instrText xml:space="preserve"> PAGEREF _Toc467665665 \h </w:instrText>
                </w:r>
                <w:r w:rsidR="00F56C47">
                  <w:rPr>
                    <w:webHidden/>
                  </w:rPr>
                </w:r>
                <w:r w:rsidR="00F56C47">
                  <w:rPr>
                    <w:webHidden/>
                  </w:rPr>
                  <w:fldChar w:fldCharType="separate"/>
                </w:r>
                <w:r w:rsidR="00FE5FE7">
                  <w:rPr>
                    <w:webHidden/>
                  </w:rPr>
                  <w:t>15</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66" w:history="1">
                <w:r w:rsidR="00F56C47" w:rsidRPr="009B0813">
                  <w:rPr>
                    <w:rStyle w:val="a4"/>
                  </w:rPr>
                  <w:t>1.3. Потребление тепловой энергии,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w:t>
                </w:r>
                <w:r w:rsidR="00F56C47">
                  <w:rPr>
                    <w:webHidden/>
                  </w:rPr>
                  <w:tab/>
                </w:r>
                <w:r w:rsidR="00F56C47">
                  <w:rPr>
                    <w:webHidden/>
                  </w:rPr>
                  <w:fldChar w:fldCharType="begin"/>
                </w:r>
                <w:r w:rsidR="00F56C47">
                  <w:rPr>
                    <w:webHidden/>
                  </w:rPr>
                  <w:instrText xml:space="preserve"> PAGEREF _Toc467665666 \h </w:instrText>
                </w:r>
                <w:r w:rsidR="00F56C47">
                  <w:rPr>
                    <w:webHidden/>
                  </w:rPr>
                </w:r>
                <w:r w:rsidR="00F56C47">
                  <w:rPr>
                    <w:webHidden/>
                  </w:rPr>
                  <w:fldChar w:fldCharType="separate"/>
                </w:r>
                <w:r w:rsidR="00FE5FE7">
                  <w:rPr>
                    <w:webHidden/>
                  </w:rPr>
                  <w:t>19</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67" w:history="1">
                <w:r w:rsidR="00F56C47" w:rsidRPr="009B0813">
                  <w:rPr>
                    <w:rStyle w:val="a4"/>
                    <w:noProof/>
                  </w:rPr>
                  <w:t>Раздел 2. Перспективные балансы располагаемой тепловой мощности источников тепловой энергии и тепловой нагрузки потребителей</w:t>
                </w:r>
                <w:r w:rsidR="00F56C47">
                  <w:rPr>
                    <w:noProof/>
                    <w:webHidden/>
                  </w:rPr>
                  <w:tab/>
                </w:r>
                <w:r w:rsidR="00F56C47">
                  <w:rPr>
                    <w:noProof/>
                    <w:webHidden/>
                  </w:rPr>
                  <w:fldChar w:fldCharType="begin"/>
                </w:r>
                <w:r w:rsidR="00F56C47">
                  <w:rPr>
                    <w:noProof/>
                    <w:webHidden/>
                  </w:rPr>
                  <w:instrText xml:space="preserve"> PAGEREF _Toc467665667 \h </w:instrText>
                </w:r>
                <w:r w:rsidR="00F56C47">
                  <w:rPr>
                    <w:noProof/>
                    <w:webHidden/>
                  </w:rPr>
                </w:r>
                <w:r w:rsidR="00F56C47">
                  <w:rPr>
                    <w:noProof/>
                    <w:webHidden/>
                  </w:rPr>
                  <w:fldChar w:fldCharType="separate"/>
                </w:r>
                <w:r w:rsidR="00FE5FE7">
                  <w:rPr>
                    <w:noProof/>
                    <w:webHidden/>
                  </w:rPr>
                  <w:t>20</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68" w:history="1">
                <w:r w:rsidR="00F56C47" w:rsidRPr="009B0813">
                  <w:rPr>
                    <w:rStyle w:val="a4"/>
                  </w:rPr>
                  <w:t>2.1. Радиус эффективного теплоснабжения</w:t>
                </w:r>
                <w:r w:rsidR="00F56C47">
                  <w:rPr>
                    <w:webHidden/>
                  </w:rPr>
                  <w:tab/>
                </w:r>
                <w:r w:rsidR="00F56C47">
                  <w:rPr>
                    <w:webHidden/>
                  </w:rPr>
                  <w:fldChar w:fldCharType="begin"/>
                </w:r>
                <w:r w:rsidR="00F56C47">
                  <w:rPr>
                    <w:webHidden/>
                  </w:rPr>
                  <w:instrText xml:space="preserve"> PAGEREF _Toc467665668 \h </w:instrText>
                </w:r>
                <w:r w:rsidR="00F56C47">
                  <w:rPr>
                    <w:webHidden/>
                  </w:rPr>
                </w:r>
                <w:r w:rsidR="00F56C47">
                  <w:rPr>
                    <w:webHidden/>
                  </w:rPr>
                  <w:fldChar w:fldCharType="separate"/>
                </w:r>
                <w:r w:rsidR="00FE5FE7">
                  <w:rPr>
                    <w:webHidden/>
                  </w:rPr>
                  <w:t>20</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69" w:history="1">
                <w:r w:rsidR="00F56C47" w:rsidRPr="009B0813">
                  <w:rPr>
                    <w:rStyle w:val="a4"/>
                  </w:rPr>
                  <w:t>2.2. Описание существующих и перспективных зон действия систем теплоснабжения и источников тепловой энергии</w:t>
                </w:r>
                <w:r w:rsidR="00F56C47">
                  <w:rPr>
                    <w:webHidden/>
                  </w:rPr>
                  <w:tab/>
                </w:r>
                <w:r w:rsidR="00F56C47">
                  <w:rPr>
                    <w:webHidden/>
                  </w:rPr>
                  <w:fldChar w:fldCharType="begin"/>
                </w:r>
                <w:r w:rsidR="00F56C47">
                  <w:rPr>
                    <w:webHidden/>
                  </w:rPr>
                  <w:instrText xml:space="preserve"> PAGEREF _Toc467665669 \h </w:instrText>
                </w:r>
                <w:r w:rsidR="00F56C47">
                  <w:rPr>
                    <w:webHidden/>
                  </w:rPr>
                </w:r>
                <w:r w:rsidR="00F56C47">
                  <w:rPr>
                    <w:webHidden/>
                  </w:rPr>
                  <w:fldChar w:fldCharType="separate"/>
                </w:r>
                <w:r w:rsidR="00FE5FE7">
                  <w:rPr>
                    <w:webHidden/>
                  </w:rPr>
                  <w:t>20</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0" w:history="1">
                <w:r w:rsidR="00F56C47" w:rsidRPr="009B0813">
                  <w:rPr>
                    <w:rStyle w:val="a4"/>
                  </w:rPr>
                  <w:t>2.3. Описание существующих и перспективных зон действия индивидуальных источников тепловой энергии</w:t>
                </w:r>
                <w:r w:rsidR="00F56C47">
                  <w:rPr>
                    <w:webHidden/>
                  </w:rPr>
                  <w:tab/>
                </w:r>
                <w:r w:rsidR="00F56C47">
                  <w:rPr>
                    <w:webHidden/>
                  </w:rPr>
                  <w:fldChar w:fldCharType="begin"/>
                </w:r>
                <w:r w:rsidR="00F56C47">
                  <w:rPr>
                    <w:webHidden/>
                  </w:rPr>
                  <w:instrText xml:space="preserve"> PAGEREF _Toc467665670 \h </w:instrText>
                </w:r>
                <w:r w:rsidR="00F56C47">
                  <w:rPr>
                    <w:webHidden/>
                  </w:rPr>
                </w:r>
                <w:r w:rsidR="00F56C47">
                  <w:rPr>
                    <w:webHidden/>
                  </w:rPr>
                  <w:fldChar w:fldCharType="separate"/>
                </w:r>
                <w:r w:rsidR="00FE5FE7">
                  <w:rPr>
                    <w:webHidden/>
                  </w:rPr>
                  <w:t>22</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1" w:history="1">
                <w:r w:rsidR="00F56C47" w:rsidRPr="009B0813">
                  <w:rPr>
                    <w:rStyle w:val="a4"/>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r w:rsidR="00F56C47">
                  <w:rPr>
                    <w:webHidden/>
                  </w:rPr>
                  <w:tab/>
                </w:r>
                <w:r w:rsidR="00F56C47">
                  <w:rPr>
                    <w:webHidden/>
                  </w:rPr>
                  <w:fldChar w:fldCharType="begin"/>
                </w:r>
                <w:r w:rsidR="00F56C47">
                  <w:rPr>
                    <w:webHidden/>
                  </w:rPr>
                  <w:instrText xml:space="preserve"> PAGEREF _Toc467665671 \h </w:instrText>
                </w:r>
                <w:r w:rsidR="00F56C47">
                  <w:rPr>
                    <w:webHidden/>
                  </w:rPr>
                </w:r>
                <w:r w:rsidR="00F56C47">
                  <w:rPr>
                    <w:webHidden/>
                  </w:rPr>
                  <w:fldChar w:fldCharType="separate"/>
                </w:r>
                <w:r w:rsidR="00FE5FE7">
                  <w:rPr>
                    <w:webHidden/>
                  </w:rPr>
                  <w:t>22</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72" w:history="1">
                <w:r w:rsidR="00F56C47" w:rsidRPr="009B0813">
                  <w:rPr>
                    <w:rStyle w:val="a4"/>
                    <w:noProof/>
                  </w:rPr>
                  <w:t>Раздел 3. Перспективные балансы теплоносителя</w:t>
                </w:r>
                <w:r w:rsidR="00F56C47">
                  <w:rPr>
                    <w:noProof/>
                    <w:webHidden/>
                  </w:rPr>
                  <w:tab/>
                </w:r>
                <w:r w:rsidR="00F56C47">
                  <w:rPr>
                    <w:noProof/>
                    <w:webHidden/>
                  </w:rPr>
                  <w:fldChar w:fldCharType="begin"/>
                </w:r>
                <w:r w:rsidR="00F56C47">
                  <w:rPr>
                    <w:noProof/>
                    <w:webHidden/>
                  </w:rPr>
                  <w:instrText xml:space="preserve"> PAGEREF _Toc467665672 \h </w:instrText>
                </w:r>
                <w:r w:rsidR="00F56C47">
                  <w:rPr>
                    <w:noProof/>
                    <w:webHidden/>
                  </w:rPr>
                </w:r>
                <w:r w:rsidR="00F56C47">
                  <w:rPr>
                    <w:noProof/>
                    <w:webHidden/>
                  </w:rPr>
                  <w:fldChar w:fldCharType="separate"/>
                </w:r>
                <w:r w:rsidR="00FE5FE7">
                  <w:rPr>
                    <w:noProof/>
                    <w:webHidden/>
                  </w:rPr>
                  <w:t>26</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73" w:history="1">
                <w:r w:rsidR="00F56C47" w:rsidRPr="009B0813">
                  <w:rPr>
                    <w:rStyle w:val="a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56C47">
                  <w:rPr>
                    <w:webHidden/>
                  </w:rPr>
                  <w:tab/>
                </w:r>
                <w:r w:rsidR="00F56C47">
                  <w:rPr>
                    <w:webHidden/>
                  </w:rPr>
                  <w:fldChar w:fldCharType="begin"/>
                </w:r>
                <w:r w:rsidR="00F56C47">
                  <w:rPr>
                    <w:webHidden/>
                  </w:rPr>
                  <w:instrText xml:space="preserve"> PAGEREF _Toc467665673 \h </w:instrText>
                </w:r>
                <w:r w:rsidR="00F56C47">
                  <w:rPr>
                    <w:webHidden/>
                  </w:rPr>
                </w:r>
                <w:r w:rsidR="00F56C47">
                  <w:rPr>
                    <w:webHidden/>
                  </w:rPr>
                  <w:fldChar w:fldCharType="separate"/>
                </w:r>
                <w:r w:rsidR="00FE5FE7">
                  <w:rPr>
                    <w:webHidden/>
                  </w:rPr>
                  <w:t>26</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4" w:history="1">
                <w:r w:rsidR="00F56C47" w:rsidRPr="009B0813">
                  <w:rPr>
                    <w:rStyle w:val="a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56C47">
                  <w:rPr>
                    <w:webHidden/>
                  </w:rPr>
                  <w:tab/>
                </w:r>
                <w:r w:rsidR="00F56C47">
                  <w:rPr>
                    <w:webHidden/>
                  </w:rPr>
                  <w:fldChar w:fldCharType="begin"/>
                </w:r>
                <w:r w:rsidR="00F56C47">
                  <w:rPr>
                    <w:webHidden/>
                  </w:rPr>
                  <w:instrText xml:space="preserve"> PAGEREF _Toc467665674 \h </w:instrText>
                </w:r>
                <w:r w:rsidR="00F56C47">
                  <w:rPr>
                    <w:webHidden/>
                  </w:rPr>
                </w:r>
                <w:r w:rsidR="00F56C47">
                  <w:rPr>
                    <w:webHidden/>
                  </w:rPr>
                  <w:fldChar w:fldCharType="separate"/>
                </w:r>
                <w:r w:rsidR="00FE5FE7">
                  <w:rPr>
                    <w:webHidden/>
                  </w:rPr>
                  <w:t>26</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75" w:history="1">
                <w:r w:rsidR="00F56C47" w:rsidRPr="009B0813">
                  <w:rPr>
                    <w:rStyle w:val="a4"/>
                    <w:noProof/>
                  </w:rPr>
                  <w:t>Раздел 4. Предложения по строительству, реконструкции и техническому перевооружению источников тепловой энергии</w:t>
                </w:r>
                <w:r w:rsidR="00F56C47">
                  <w:rPr>
                    <w:noProof/>
                    <w:webHidden/>
                  </w:rPr>
                  <w:tab/>
                </w:r>
                <w:r w:rsidR="00F56C47">
                  <w:rPr>
                    <w:noProof/>
                    <w:webHidden/>
                  </w:rPr>
                  <w:fldChar w:fldCharType="begin"/>
                </w:r>
                <w:r w:rsidR="00F56C47">
                  <w:rPr>
                    <w:noProof/>
                    <w:webHidden/>
                  </w:rPr>
                  <w:instrText xml:space="preserve"> PAGEREF _Toc467665675 \h </w:instrText>
                </w:r>
                <w:r w:rsidR="00F56C47">
                  <w:rPr>
                    <w:noProof/>
                    <w:webHidden/>
                  </w:rPr>
                </w:r>
                <w:r w:rsidR="00F56C47">
                  <w:rPr>
                    <w:noProof/>
                    <w:webHidden/>
                  </w:rPr>
                  <w:fldChar w:fldCharType="separate"/>
                </w:r>
                <w:r w:rsidR="00FE5FE7">
                  <w:rPr>
                    <w:noProof/>
                    <w:webHidden/>
                  </w:rPr>
                  <w:t>28</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76" w:history="1">
                <w:r w:rsidR="00F56C47" w:rsidRPr="009B0813">
                  <w:rPr>
                    <w:rStyle w:val="a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F56C47">
                  <w:rPr>
                    <w:webHidden/>
                  </w:rPr>
                  <w:tab/>
                </w:r>
                <w:r w:rsidR="00F56C47">
                  <w:rPr>
                    <w:webHidden/>
                  </w:rPr>
                  <w:fldChar w:fldCharType="begin"/>
                </w:r>
                <w:r w:rsidR="00F56C47">
                  <w:rPr>
                    <w:webHidden/>
                  </w:rPr>
                  <w:instrText xml:space="preserve"> PAGEREF _Toc467665676 \h </w:instrText>
                </w:r>
                <w:r w:rsidR="00F56C47">
                  <w:rPr>
                    <w:webHidden/>
                  </w:rPr>
                </w:r>
                <w:r w:rsidR="00F56C47">
                  <w:rPr>
                    <w:webHidden/>
                  </w:rPr>
                  <w:fldChar w:fldCharType="separate"/>
                </w:r>
                <w:r w:rsidR="00FE5FE7">
                  <w:rPr>
                    <w:webHidden/>
                  </w:rPr>
                  <w:t>28</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7" w:history="1">
                <w:r w:rsidR="00F56C47" w:rsidRPr="009B0813">
                  <w:rPr>
                    <w:rStyle w:val="a4"/>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56C47">
                  <w:rPr>
                    <w:webHidden/>
                  </w:rPr>
                  <w:tab/>
                </w:r>
                <w:r w:rsidR="00F56C47">
                  <w:rPr>
                    <w:webHidden/>
                  </w:rPr>
                  <w:fldChar w:fldCharType="begin"/>
                </w:r>
                <w:r w:rsidR="00F56C47">
                  <w:rPr>
                    <w:webHidden/>
                  </w:rPr>
                  <w:instrText xml:space="preserve"> PAGEREF _Toc467665677 \h </w:instrText>
                </w:r>
                <w:r w:rsidR="00F56C47">
                  <w:rPr>
                    <w:webHidden/>
                  </w:rPr>
                </w:r>
                <w:r w:rsidR="00F56C47">
                  <w:rPr>
                    <w:webHidden/>
                  </w:rPr>
                  <w:fldChar w:fldCharType="separate"/>
                </w:r>
                <w:r w:rsidR="00FE5FE7">
                  <w:rPr>
                    <w:webHidden/>
                  </w:rPr>
                  <w:t>28</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8" w:history="1">
                <w:r w:rsidR="00F56C47" w:rsidRPr="009B0813">
                  <w:rPr>
                    <w:rStyle w:val="a4"/>
                  </w:rPr>
                  <w:t>4.3. Предложения по техническому перевооружению источников тепловой энергии с целью повышения эффективности работы систем теплоснабжения</w:t>
                </w:r>
                <w:r w:rsidR="00F56C47">
                  <w:rPr>
                    <w:webHidden/>
                  </w:rPr>
                  <w:tab/>
                </w:r>
                <w:r w:rsidR="00F56C47">
                  <w:rPr>
                    <w:webHidden/>
                  </w:rPr>
                  <w:fldChar w:fldCharType="begin"/>
                </w:r>
                <w:r w:rsidR="00F56C47">
                  <w:rPr>
                    <w:webHidden/>
                  </w:rPr>
                  <w:instrText xml:space="preserve"> PAGEREF _Toc467665678 \h </w:instrText>
                </w:r>
                <w:r w:rsidR="00F56C47">
                  <w:rPr>
                    <w:webHidden/>
                  </w:rPr>
                </w:r>
                <w:r w:rsidR="00F56C47">
                  <w:rPr>
                    <w:webHidden/>
                  </w:rPr>
                  <w:fldChar w:fldCharType="separate"/>
                </w:r>
                <w:r w:rsidR="00FE5FE7">
                  <w:rPr>
                    <w:webHidden/>
                  </w:rPr>
                  <w:t>28</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79" w:history="1">
                <w:r w:rsidR="00F56C47" w:rsidRPr="009B0813">
                  <w:rPr>
                    <w:rStyle w:val="a4"/>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00F56C47">
                  <w:rPr>
                    <w:webHidden/>
                  </w:rPr>
                  <w:tab/>
                </w:r>
                <w:r w:rsidR="00F56C47">
                  <w:rPr>
                    <w:webHidden/>
                  </w:rPr>
                  <w:fldChar w:fldCharType="begin"/>
                </w:r>
                <w:r w:rsidR="00F56C47">
                  <w:rPr>
                    <w:webHidden/>
                  </w:rPr>
                  <w:instrText xml:space="preserve"> PAGEREF _Toc467665679 \h </w:instrText>
                </w:r>
                <w:r w:rsidR="00F56C47">
                  <w:rPr>
                    <w:webHidden/>
                  </w:rPr>
                </w:r>
                <w:r w:rsidR="00F56C47">
                  <w:rPr>
                    <w:webHidden/>
                  </w:rPr>
                  <w:fldChar w:fldCharType="separate"/>
                </w:r>
                <w:r w:rsidR="00FE5FE7">
                  <w:rPr>
                    <w:webHidden/>
                  </w:rPr>
                  <w:t>28</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0" w:history="1">
                <w:r w:rsidR="00F56C47" w:rsidRPr="009B0813">
                  <w:rPr>
                    <w:rStyle w:val="a4"/>
                  </w:rPr>
                  <w:t>4.5. Меры по переоборудованию котельных в источники комбинированной выработки электрической и тепловой энергии для каждого этапа</w:t>
                </w:r>
                <w:r w:rsidR="00F56C47">
                  <w:rPr>
                    <w:webHidden/>
                  </w:rPr>
                  <w:tab/>
                </w:r>
                <w:r w:rsidR="00F56C47">
                  <w:rPr>
                    <w:webHidden/>
                  </w:rPr>
                  <w:fldChar w:fldCharType="begin"/>
                </w:r>
                <w:r w:rsidR="00F56C47">
                  <w:rPr>
                    <w:webHidden/>
                  </w:rPr>
                  <w:instrText xml:space="preserve"> PAGEREF _Toc467665680 \h </w:instrText>
                </w:r>
                <w:r w:rsidR="00F56C47">
                  <w:rPr>
                    <w:webHidden/>
                  </w:rPr>
                </w:r>
                <w:r w:rsidR="00F56C47">
                  <w:rPr>
                    <w:webHidden/>
                  </w:rPr>
                  <w:fldChar w:fldCharType="separate"/>
                </w:r>
                <w:r w:rsidR="00FE5FE7">
                  <w:rPr>
                    <w:webHidden/>
                  </w:rPr>
                  <w:t>29</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1" w:history="1">
                <w:r w:rsidR="00F56C47" w:rsidRPr="009B0813">
                  <w:rPr>
                    <w:rStyle w:val="a4"/>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sidR="00F56C47">
                  <w:rPr>
                    <w:webHidden/>
                  </w:rPr>
                  <w:tab/>
                </w:r>
                <w:r w:rsidR="00F56C47">
                  <w:rPr>
                    <w:webHidden/>
                  </w:rPr>
                  <w:fldChar w:fldCharType="begin"/>
                </w:r>
                <w:r w:rsidR="00F56C47">
                  <w:rPr>
                    <w:webHidden/>
                  </w:rPr>
                  <w:instrText xml:space="preserve"> PAGEREF _Toc467665681 \h </w:instrText>
                </w:r>
                <w:r w:rsidR="00F56C47">
                  <w:rPr>
                    <w:webHidden/>
                  </w:rPr>
                </w:r>
                <w:r w:rsidR="00F56C47">
                  <w:rPr>
                    <w:webHidden/>
                  </w:rPr>
                  <w:fldChar w:fldCharType="separate"/>
                </w:r>
                <w:r w:rsidR="00FE5FE7">
                  <w:rPr>
                    <w:webHidden/>
                  </w:rPr>
                  <w:t>29</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2" w:history="1">
                <w:r w:rsidR="00F56C47" w:rsidRPr="009B0813">
                  <w:rPr>
                    <w:rStyle w:val="a4"/>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F56C47">
                  <w:rPr>
                    <w:webHidden/>
                  </w:rPr>
                  <w:tab/>
                </w:r>
                <w:r w:rsidR="00F56C47">
                  <w:rPr>
                    <w:webHidden/>
                  </w:rPr>
                  <w:fldChar w:fldCharType="begin"/>
                </w:r>
                <w:r w:rsidR="00F56C47">
                  <w:rPr>
                    <w:webHidden/>
                  </w:rPr>
                  <w:instrText xml:space="preserve"> PAGEREF _Toc467665682 \h </w:instrText>
                </w:r>
                <w:r w:rsidR="00F56C47">
                  <w:rPr>
                    <w:webHidden/>
                  </w:rPr>
                </w:r>
                <w:r w:rsidR="00F56C47">
                  <w:rPr>
                    <w:webHidden/>
                  </w:rPr>
                  <w:fldChar w:fldCharType="separate"/>
                </w:r>
                <w:r w:rsidR="00FE5FE7">
                  <w:rPr>
                    <w:webHidden/>
                  </w:rPr>
                  <w:t>29</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3" w:history="1">
                <w:r w:rsidR="00F56C47" w:rsidRPr="009B0813">
                  <w:rPr>
                    <w:rStyle w:val="a4"/>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F56C47">
                  <w:rPr>
                    <w:webHidden/>
                  </w:rPr>
                  <w:tab/>
                </w:r>
                <w:r w:rsidR="00F56C47">
                  <w:rPr>
                    <w:webHidden/>
                  </w:rPr>
                  <w:fldChar w:fldCharType="begin"/>
                </w:r>
                <w:r w:rsidR="00F56C47">
                  <w:rPr>
                    <w:webHidden/>
                  </w:rPr>
                  <w:instrText xml:space="preserve"> PAGEREF _Toc467665683 \h </w:instrText>
                </w:r>
                <w:r w:rsidR="00F56C47">
                  <w:rPr>
                    <w:webHidden/>
                  </w:rPr>
                </w:r>
                <w:r w:rsidR="00F56C47">
                  <w:rPr>
                    <w:webHidden/>
                  </w:rPr>
                  <w:fldChar w:fldCharType="separate"/>
                </w:r>
                <w:r w:rsidR="00FE5FE7">
                  <w:rPr>
                    <w:webHidden/>
                  </w:rPr>
                  <w:t>29</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4" w:history="1">
                <w:r w:rsidR="00F56C47" w:rsidRPr="009B0813">
                  <w:rPr>
                    <w:rStyle w:val="a4"/>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F56C47">
                  <w:rPr>
                    <w:webHidden/>
                  </w:rPr>
                  <w:tab/>
                </w:r>
                <w:r w:rsidR="00F56C47">
                  <w:rPr>
                    <w:webHidden/>
                  </w:rPr>
                  <w:fldChar w:fldCharType="begin"/>
                </w:r>
                <w:r w:rsidR="00F56C47">
                  <w:rPr>
                    <w:webHidden/>
                  </w:rPr>
                  <w:instrText xml:space="preserve"> PAGEREF _Toc467665684 \h </w:instrText>
                </w:r>
                <w:r w:rsidR="00F56C47">
                  <w:rPr>
                    <w:webHidden/>
                  </w:rPr>
                </w:r>
                <w:r w:rsidR="00F56C47">
                  <w:rPr>
                    <w:webHidden/>
                  </w:rPr>
                  <w:fldChar w:fldCharType="separate"/>
                </w:r>
                <w:r w:rsidR="00FE5FE7">
                  <w:rPr>
                    <w:webHidden/>
                  </w:rPr>
                  <w:t>29</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85" w:history="1">
                <w:r w:rsidR="00F56C47" w:rsidRPr="009B0813">
                  <w:rPr>
                    <w:rStyle w:val="a4"/>
                    <w:noProof/>
                  </w:rPr>
                  <w:t>Раздел 5. Предложения по строительству и реконструкции тепловых сетей</w:t>
                </w:r>
                <w:r w:rsidR="00F56C47">
                  <w:rPr>
                    <w:noProof/>
                    <w:webHidden/>
                  </w:rPr>
                  <w:tab/>
                </w:r>
                <w:r w:rsidR="00F56C47">
                  <w:rPr>
                    <w:noProof/>
                    <w:webHidden/>
                  </w:rPr>
                  <w:fldChar w:fldCharType="begin"/>
                </w:r>
                <w:r w:rsidR="00F56C47">
                  <w:rPr>
                    <w:noProof/>
                    <w:webHidden/>
                  </w:rPr>
                  <w:instrText xml:space="preserve"> PAGEREF _Toc467665685 \h </w:instrText>
                </w:r>
                <w:r w:rsidR="00F56C47">
                  <w:rPr>
                    <w:noProof/>
                    <w:webHidden/>
                  </w:rPr>
                </w:r>
                <w:r w:rsidR="00F56C47">
                  <w:rPr>
                    <w:noProof/>
                    <w:webHidden/>
                  </w:rPr>
                  <w:fldChar w:fldCharType="separate"/>
                </w:r>
                <w:r w:rsidR="00FE5FE7">
                  <w:rPr>
                    <w:noProof/>
                    <w:webHidden/>
                  </w:rPr>
                  <w:t>30</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86" w:history="1">
                <w:r w:rsidR="00F56C47" w:rsidRPr="009B0813">
                  <w:rPr>
                    <w:rStyle w:val="a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F56C47">
                  <w:rPr>
                    <w:webHidden/>
                  </w:rPr>
                  <w:tab/>
                </w:r>
                <w:r w:rsidR="00F56C47">
                  <w:rPr>
                    <w:webHidden/>
                  </w:rPr>
                  <w:fldChar w:fldCharType="begin"/>
                </w:r>
                <w:r w:rsidR="00F56C47">
                  <w:rPr>
                    <w:webHidden/>
                  </w:rPr>
                  <w:instrText xml:space="preserve"> PAGEREF _Toc467665686 \h </w:instrText>
                </w:r>
                <w:r w:rsidR="00F56C47">
                  <w:rPr>
                    <w:webHidden/>
                  </w:rPr>
                </w:r>
                <w:r w:rsidR="00F56C47">
                  <w:rPr>
                    <w:webHidden/>
                  </w:rPr>
                  <w:fldChar w:fldCharType="separate"/>
                </w:r>
                <w:r w:rsidR="00FE5FE7">
                  <w:rPr>
                    <w:webHidden/>
                  </w:rPr>
                  <w:t>30</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7" w:history="1">
                <w:r w:rsidR="00F56C47" w:rsidRPr="009B0813">
                  <w:rPr>
                    <w:rStyle w:val="a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F56C47">
                  <w:rPr>
                    <w:webHidden/>
                  </w:rPr>
                  <w:tab/>
                </w:r>
                <w:r w:rsidR="00F56C47">
                  <w:rPr>
                    <w:webHidden/>
                  </w:rPr>
                  <w:fldChar w:fldCharType="begin"/>
                </w:r>
                <w:r w:rsidR="00F56C47">
                  <w:rPr>
                    <w:webHidden/>
                  </w:rPr>
                  <w:instrText xml:space="preserve"> PAGEREF _Toc467665687 \h </w:instrText>
                </w:r>
                <w:r w:rsidR="00F56C47">
                  <w:rPr>
                    <w:webHidden/>
                  </w:rPr>
                </w:r>
                <w:r w:rsidR="00F56C47">
                  <w:rPr>
                    <w:webHidden/>
                  </w:rPr>
                  <w:fldChar w:fldCharType="separate"/>
                </w:r>
                <w:r w:rsidR="00FE5FE7">
                  <w:rPr>
                    <w:webHidden/>
                  </w:rPr>
                  <w:t>30</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8" w:history="1">
                <w:r w:rsidR="00F56C47" w:rsidRPr="009B0813">
                  <w:rPr>
                    <w:rStyle w:val="a4"/>
                    <w:snapToGrid w:val="0"/>
                  </w:rPr>
                  <w:t>5.3. П</w:t>
                </w:r>
                <w:r w:rsidR="00F56C47" w:rsidRPr="009B0813">
                  <w:rPr>
                    <w:rStyle w:val="a4"/>
                  </w:rPr>
                  <w:t xml:space="preserve">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F56C47" w:rsidRPr="009B0813">
                  <w:rPr>
                    <w:rStyle w:val="a4"/>
                  </w:rPr>
                  <w:lastRenderedPageBreak/>
                  <w:t>энергии потребителям от различных источников тепловой энергии при сохранении надежности теплоснабжения</w:t>
                </w:r>
                <w:r w:rsidR="00F56C47">
                  <w:rPr>
                    <w:webHidden/>
                  </w:rPr>
                  <w:tab/>
                </w:r>
                <w:r w:rsidR="00F56C47">
                  <w:rPr>
                    <w:webHidden/>
                  </w:rPr>
                  <w:fldChar w:fldCharType="begin"/>
                </w:r>
                <w:r w:rsidR="00F56C47">
                  <w:rPr>
                    <w:webHidden/>
                  </w:rPr>
                  <w:instrText xml:space="preserve"> PAGEREF _Toc467665688 \h </w:instrText>
                </w:r>
                <w:r w:rsidR="00F56C47">
                  <w:rPr>
                    <w:webHidden/>
                  </w:rPr>
                </w:r>
                <w:r w:rsidR="00F56C47">
                  <w:rPr>
                    <w:webHidden/>
                  </w:rPr>
                  <w:fldChar w:fldCharType="separate"/>
                </w:r>
                <w:r w:rsidR="00FE5FE7">
                  <w:rPr>
                    <w:webHidden/>
                  </w:rPr>
                  <w:t>30</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89" w:history="1">
                <w:r w:rsidR="00F56C47" w:rsidRPr="009B0813">
                  <w:rPr>
                    <w:rStyle w:val="a4"/>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ликвидации котельных</w:t>
                </w:r>
                <w:r w:rsidR="00F56C47">
                  <w:rPr>
                    <w:webHidden/>
                  </w:rPr>
                  <w:tab/>
                </w:r>
                <w:r w:rsidR="00F56C47">
                  <w:rPr>
                    <w:webHidden/>
                  </w:rPr>
                  <w:fldChar w:fldCharType="begin"/>
                </w:r>
                <w:r w:rsidR="00F56C47">
                  <w:rPr>
                    <w:webHidden/>
                  </w:rPr>
                  <w:instrText xml:space="preserve"> PAGEREF _Toc467665689 \h </w:instrText>
                </w:r>
                <w:r w:rsidR="00F56C47">
                  <w:rPr>
                    <w:webHidden/>
                  </w:rPr>
                </w:r>
                <w:r w:rsidR="00F56C47">
                  <w:rPr>
                    <w:webHidden/>
                  </w:rPr>
                  <w:fldChar w:fldCharType="separate"/>
                </w:r>
                <w:r w:rsidR="00FE5FE7">
                  <w:rPr>
                    <w:webHidden/>
                  </w:rPr>
                  <w:t>31</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90" w:history="1">
                <w:r w:rsidR="00F56C47" w:rsidRPr="009B0813">
                  <w:rPr>
                    <w:rStyle w:val="a4"/>
                    <w:snapToGrid w:val="0"/>
                  </w:rPr>
                  <w:t>5.5. П</w:t>
                </w:r>
                <w:r w:rsidR="00F56C47" w:rsidRPr="009B0813">
                  <w:rPr>
                    <w:rStyle w:val="a4"/>
                  </w:rPr>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F56C47">
                  <w:rPr>
                    <w:webHidden/>
                  </w:rPr>
                  <w:tab/>
                </w:r>
                <w:r w:rsidR="00F56C47">
                  <w:rPr>
                    <w:webHidden/>
                  </w:rPr>
                  <w:fldChar w:fldCharType="begin"/>
                </w:r>
                <w:r w:rsidR="00F56C47">
                  <w:rPr>
                    <w:webHidden/>
                  </w:rPr>
                  <w:instrText xml:space="preserve"> PAGEREF _Toc467665690 \h </w:instrText>
                </w:r>
                <w:r w:rsidR="00F56C47">
                  <w:rPr>
                    <w:webHidden/>
                  </w:rPr>
                </w:r>
                <w:r w:rsidR="00F56C47">
                  <w:rPr>
                    <w:webHidden/>
                  </w:rPr>
                  <w:fldChar w:fldCharType="separate"/>
                </w:r>
                <w:r w:rsidR="00FE5FE7">
                  <w:rPr>
                    <w:webHidden/>
                  </w:rPr>
                  <w:t>31</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91" w:history="1">
                <w:r w:rsidR="00F56C47" w:rsidRPr="009B0813">
                  <w:rPr>
                    <w:rStyle w:val="a4"/>
                    <w:noProof/>
                  </w:rPr>
                  <w:t>Раздел 6. Перспективные топливные балансы</w:t>
                </w:r>
                <w:r w:rsidR="00F56C47">
                  <w:rPr>
                    <w:noProof/>
                    <w:webHidden/>
                  </w:rPr>
                  <w:tab/>
                </w:r>
                <w:r w:rsidR="00F56C47">
                  <w:rPr>
                    <w:noProof/>
                    <w:webHidden/>
                  </w:rPr>
                  <w:fldChar w:fldCharType="begin"/>
                </w:r>
                <w:r w:rsidR="00F56C47">
                  <w:rPr>
                    <w:noProof/>
                    <w:webHidden/>
                  </w:rPr>
                  <w:instrText xml:space="preserve"> PAGEREF _Toc467665691 \h </w:instrText>
                </w:r>
                <w:r w:rsidR="00F56C47">
                  <w:rPr>
                    <w:noProof/>
                    <w:webHidden/>
                  </w:rPr>
                </w:r>
                <w:r w:rsidR="00F56C47">
                  <w:rPr>
                    <w:noProof/>
                    <w:webHidden/>
                  </w:rPr>
                  <w:fldChar w:fldCharType="separate"/>
                </w:r>
                <w:r w:rsidR="00FE5FE7">
                  <w:rPr>
                    <w:noProof/>
                    <w:webHidden/>
                  </w:rPr>
                  <w:t>32</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92" w:history="1">
                <w:r w:rsidR="00F56C47" w:rsidRPr="009B0813">
                  <w:rPr>
                    <w:rStyle w:val="a4"/>
                  </w:rPr>
                  <w:t xml:space="preserve">6.1. Перспективные топливные балансы для каждого источника тепловой энергии, расположенного в границах поселения, </w:t>
                </w:r>
                <w:r w:rsidR="00F56C47" w:rsidRPr="009B0813">
                  <w:rPr>
                    <w:rStyle w:val="a4"/>
                    <w:rFonts w:ascii="TimesNewRoman" w:hAnsi="TimesNewRoman" w:cs="TimesNewRoman"/>
                  </w:rPr>
                  <w:t xml:space="preserve">городского округа </w:t>
                </w:r>
                <w:r w:rsidR="00F56C47" w:rsidRPr="009B0813">
                  <w:rPr>
                    <w:rStyle w:val="a4"/>
                  </w:rPr>
                  <w:t>по видам основного, резервного и аварийного топлива на каждом этапе</w:t>
                </w:r>
                <w:r w:rsidR="00F56C47">
                  <w:rPr>
                    <w:webHidden/>
                  </w:rPr>
                  <w:tab/>
                </w:r>
                <w:r w:rsidR="00F56C47">
                  <w:rPr>
                    <w:webHidden/>
                  </w:rPr>
                  <w:fldChar w:fldCharType="begin"/>
                </w:r>
                <w:r w:rsidR="00F56C47">
                  <w:rPr>
                    <w:webHidden/>
                  </w:rPr>
                  <w:instrText xml:space="preserve"> PAGEREF _Toc467665692 \h </w:instrText>
                </w:r>
                <w:r w:rsidR="00F56C47">
                  <w:rPr>
                    <w:webHidden/>
                  </w:rPr>
                </w:r>
                <w:r w:rsidR="00F56C47">
                  <w:rPr>
                    <w:webHidden/>
                  </w:rPr>
                  <w:fldChar w:fldCharType="separate"/>
                </w:r>
                <w:r w:rsidR="00FE5FE7">
                  <w:rPr>
                    <w:webHidden/>
                  </w:rPr>
                  <w:t>32</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93" w:history="1">
                <w:r w:rsidR="00F56C47" w:rsidRPr="009B0813">
                  <w:rPr>
                    <w:rStyle w:val="a4"/>
                    <w:noProof/>
                  </w:rPr>
                  <w:t>Раздел 7. Инвестиции в строительство, реконструкцию и техническое перевооружение</w:t>
                </w:r>
                <w:r w:rsidR="00F56C47">
                  <w:rPr>
                    <w:noProof/>
                    <w:webHidden/>
                  </w:rPr>
                  <w:tab/>
                </w:r>
                <w:r w:rsidR="00F56C47">
                  <w:rPr>
                    <w:noProof/>
                    <w:webHidden/>
                  </w:rPr>
                  <w:fldChar w:fldCharType="begin"/>
                </w:r>
                <w:r w:rsidR="00F56C47">
                  <w:rPr>
                    <w:noProof/>
                    <w:webHidden/>
                  </w:rPr>
                  <w:instrText xml:space="preserve"> PAGEREF _Toc467665693 \h </w:instrText>
                </w:r>
                <w:r w:rsidR="00F56C47">
                  <w:rPr>
                    <w:noProof/>
                    <w:webHidden/>
                  </w:rPr>
                </w:r>
                <w:r w:rsidR="00F56C47">
                  <w:rPr>
                    <w:noProof/>
                    <w:webHidden/>
                  </w:rPr>
                  <w:fldChar w:fldCharType="separate"/>
                </w:r>
                <w:r w:rsidR="00FE5FE7">
                  <w:rPr>
                    <w:noProof/>
                    <w:webHidden/>
                  </w:rPr>
                  <w:t>33</w:t>
                </w:r>
                <w:r w:rsidR="00F56C47">
                  <w:rPr>
                    <w:noProof/>
                    <w:webHidden/>
                  </w:rPr>
                  <w:fldChar w:fldCharType="end"/>
                </w:r>
              </w:hyperlink>
            </w:p>
            <w:p w:rsidR="00F56C47" w:rsidRDefault="00321719">
              <w:pPr>
                <w:pStyle w:val="21"/>
                <w:rPr>
                  <w:rFonts w:asciiTheme="minorHAnsi" w:eastAsiaTheme="minorEastAsia" w:hAnsiTheme="minorHAnsi"/>
                  <w:sz w:val="22"/>
                  <w:lang w:eastAsia="ru-RU"/>
                </w:rPr>
              </w:pPr>
              <w:hyperlink w:anchor="_Toc467665694" w:history="1">
                <w:r w:rsidR="00F56C47" w:rsidRPr="009B0813">
                  <w:rPr>
                    <w:rStyle w:val="a4"/>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F56C47">
                  <w:rPr>
                    <w:webHidden/>
                  </w:rPr>
                  <w:tab/>
                </w:r>
                <w:r w:rsidR="00F56C47">
                  <w:rPr>
                    <w:webHidden/>
                  </w:rPr>
                  <w:fldChar w:fldCharType="begin"/>
                </w:r>
                <w:r w:rsidR="00F56C47">
                  <w:rPr>
                    <w:webHidden/>
                  </w:rPr>
                  <w:instrText xml:space="preserve"> PAGEREF _Toc467665694 \h </w:instrText>
                </w:r>
                <w:r w:rsidR="00F56C47">
                  <w:rPr>
                    <w:webHidden/>
                  </w:rPr>
                </w:r>
                <w:r w:rsidR="00F56C47">
                  <w:rPr>
                    <w:webHidden/>
                  </w:rPr>
                  <w:fldChar w:fldCharType="separate"/>
                </w:r>
                <w:r w:rsidR="00FE5FE7">
                  <w:rPr>
                    <w:webHidden/>
                  </w:rPr>
                  <w:t>33</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95" w:history="1">
                <w:r w:rsidR="00F56C47" w:rsidRPr="009B0813">
                  <w:rPr>
                    <w:rStyle w:val="a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56C47">
                  <w:rPr>
                    <w:webHidden/>
                  </w:rPr>
                  <w:tab/>
                </w:r>
                <w:r w:rsidR="00F56C47">
                  <w:rPr>
                    <w:webHidden/>
                  </w:rPr>
                  <w:fldChar w:fldCharType="begin"/>
                </w:r>
                <w:r w:rsidR="00F56C47">
                  <w:rPr>
                    <w:webHidden/>
                  </w:rPr>
                  <w:instrText xml:space="preserve"> PAGEREF _Toc467665695 \h </w:instrText>
                </w:r>
                <w:r w:rsidR="00F56C47">
                  <w:rPr>
                    <w:webHidden/>
                  </w:rPr>
                </w:r>
                <w:r w:rsidR="00F56C47">
                  <w:rPr>
                    <w:webHidden/>
                  </w:rPr>
                  <w:fldChar w:fldCharType="separate"/>
                </w:r>
                <w:r w:rsidR="00FE5FE7">
                  <w:rPr>
                    <w:webHidden/>
                  </w:rPr>
                  <w:t>35</w:t>
                </w:r>
                <w:r w:rsidR="00F56C47">
                  <w:rPr>
                    <w:webHidden/>
                  </w:rPr>
                  <w:fldChar w:fldCharType="end"/>
                </w:r>
              </w:hyperlink>
            </w:p>
            <w:p w:rsidR="00F56C47" w:rsidRDefault="00321719">
              <w:pPr>
                <w:pStyle w:val="21"/>
                <w:rPr>
                  <w:rFonts w:asciiTheme="minorHAnsi" w:eastAsiaTheme="minorEastAsia" w:hAnsiTheme="minorHAnsi"/>
                  <w:sz w:val="22"/>
                  <w:lang w:eastAsia="ru-RU"/>
                </w:rPr>
              </w:pPr>
              <w:hyperlink w:anchor="_Toc467665696" w:history="1">
                <w:r w:rsidR="00F56C47" w:rsidRPr="009B0813">
                  <w:rPr>
                    <w:rStyle w:val="a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F56C47">
                  <w:rPr>
                    <w:webHidden/>
                  </w:rPr>
                  <w:tab/>
                </w:r>
                <w:r w:rsidR="00F56C47">
                  <w:rPr>
                    <w:webHidden/>
                  </w:rPr>
                  <w:fldChar w:fldCharType="begin"/>
                </w:r>
                <w:r w:rsidR="00F56C47">
                  <w:rPr>
                    <w:webHidden/>
                  </w:rPr>
                  <w:instrText xml:space="preserve"> PAGEREF _Toc467665696 \h </w:instrText>
                </w:r>
                <w:r w:rsidR="00F56C47">
                  <w:rPr>
                    <w:webHidden/>
                  </w:rPr>
                </w:r>
                <w:r w:rsidR="00F56C47">
                  <w:rPr>
                    <w:webHidden/>
                  </w:rPr>
                  <w:fldChar w:fldCharType="separate"/>
                </w:r>
                <w:r w:rsidR="00FE5FE7">
                  <w:rPr>
                    <w:webHidden/>
                  </w:rPr>
                  <w:t>38</w:t>
                </w:r>
                <w:r w:rsidR="00F56C47">
                  <w:rPr>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97" w:history="1">
                <w:r w:rsidR="00F56C47" w:rsidRPr="009B0813">
                  <w:rPr>
                    <w:rStyle w:val="a4"/>
                    <w:noProof/>
                  </w:rPr>
                  <w:t>Раздел 8. Решение об определении единой теплоснабжающей организации</w:t>
                </w:r>
                <w:r w:rsidR="00F56C47">
                  <w:rPr>
                    <w:noProof/>
                    <w:webHidden/>
                  </w:rPr>
                  <w:tab/>
                </w:r>
                <w:r w:rsidR="00F56C47">
                  <w:rPr>
                    <w:noProof/>
                    <w:webHidden/>
                  </w:rPr>
                  <w:fldChar w:fldCharType="begin"/>
                </w:r>
                <w:r w:rsidR="00F56C47">
                  <w:rPr>
                    <w:noProof/>
                    <w:webHidden/>
                  </w:rPr>
                  <w:instrText xml:space="preserve"> PAGEREF _Toc467665697 \h </w:instrText>
                </w:r>
                <w:r w:rsidR="00F56C47">
                  <w:rPr>
                    <w:noProof/>
                    <w:webHidden/>
                  </w:rPr>
                </w:r>
                <w:r w:rsidR="00F56C47">
                  <w:rPr>
                    <w:noProof/>
                    <w:webHidden/>
                  </w:rPr>
                  <w:fldChar w:fldCharType="separate"/>
                </w:r>
                <w:r w:rsidR="00FE5FE7">
                  <w:rPr>
                    <w:noProof/>
                    <w:webHidden/>
                  </w:rPr>
                  <w:t>39</w:t>
                </w:r>
                <w:r w:rsidR="00F56C47">
                  <w:rPr>
                    <w:noProof/>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98" w:history="1">
                <w:r w:rsidR="00F56C47" w:rsidRPr="009B0813">
                  <w:rPr>
                    <w:rStyle w:val="a4"/>
                    <w:noProof/>
                  </w:rPr>
                  <w:t>Раздел 9. Решения о распределении тепловой нагрузки между источниками тепловой энергии</w:t>
                </w:r>
                <w:r w:rsidR="00F56C47">
                  <w:rPr>
                    <w:noProof/>
                    <w:webHidden/>
                  </w:rPr>
                  <w:tab/>
                </w:r>
                <w:r w:rsidR="00F56C47">
                  <w:rPr>
                    <w:noProof/>
                    <w:webHidden/>
                  </w:rPr>
                  <w:fldChar w:fldCharType="begin"/>
                </w:r>
                <w:r w:rsidR="00F56C47">
                  <w:rPr>
                    <w:noProof/>
                    <w:webHidden/>
                  </w:rPr>
                  <w:instrText xml:space="preserve"> PAGEREF _Toc467665698 \h </w:instrText>
                </w:r>
                <w:r w:rsidR="00F56C47">
                  <w:rPr>
                    <w:noProof/>
                    <w:webHidden/>
                  </w:rPr>
                </w:r>
                <w:r w:rsidR="00F56C47">
                  <w:rPr>
                    <w:noProof/>
                    <w:webHidden/>
                  </w:rPr>
                  <w:fldChar w:fldCharType="separate"/>
                </w:r>
                <w:r w:rsidR="00FE5FE7">
                  <w:rPr>
                    <w:noProof/>
                    <w:webHidden/>
                  </w:rPr>
                  <w:t>40</w:t>
                </w:r>
                <w:r w:rsidR="00F56C47">
                  <w:rPr>
                    <w:noProof/>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699" w:history="1">
                <w:r w:rsidR="00F56C47" w:rsidRPr="009B0813">
                  <w:rPr>
                    <w:rStyle w:val="a4"/>
                    <w:noProof/>
                  </w:rPr>
                  <w:t>Раздел 10. Решения по бесхозяйным тепловым сетям</w:t>
                </w:r>
                <w:r w:rsidR="00F56C47">
                  <w:rPr>
                    <w:noProof/>
                    <w:webHidden/>
                  </w:rPr>
                  <w:tab/>
                </w:r>
                <w:r w:rsidR="00F56C47">
                  <w:rPr>
                    <w:noProof/>
                    <w:webHidden/>
                  </w:rPr>
                  <w:fldChar w:fldCharType="begin"/>
                </w:r>
                <w:r w:rsidR="00F56C47">
                  <w:rPr>
                    <w:noProof/>
                    <w:webHidden/>
                  </w:rPr>
                  <w:instrText xml:space="preserve"> PAGEREF _Toc467665699 \h </w:instrText>
                </w:r>
                <w:r w:rsidR="00F56C47">
                  <w:rPr>
                    <w:noProof/>
                    <w:webHidden/>
                  </w:rPr>
                </w:r>
                <w:r w:rsidR="00F56C47">
                  <w:rPr>
                    <w:noProof/>
                    <w:webHidden/>
                  </w:rPr>
                  <w:fldChar w:fldCharType="separate"/>
                </w:r>
                <w:r w:rsidR="00FE5FE7">
                  <w:rPr>
                    <w:noProof/>
                    <w:webHidden/>
                  </w:rPr>
                  <w:t>41</w:t>
                </w:r>
                <w:r w:rsidR="00F56C47">
                  <w:rPr>
                    <w:noProof/>
                    <w:webHidden/>
                  </w:rPr>
                  <w:fldChar w:fldCharType="end"/>
                </w:r>
              </w:hyperlink>
            </w:p>
            <w:p w:rsidR="00F56C47" w:rsidRDefault="00321719">
              <w:pPr>
                <w:pStyle w:val="11"/>
                <w:rPr>
                  <w:rFonts w:asciiTheme="minorHAnsi" w:eastAsiaTheme="minorEastAsia" w:hAnsiTheme="minorHAnsi"/>
                  <w:noProof/>
                  <w:sz w:val="22"/>
                  <w:lang w:eastAsia="ru-RU"/>
                </w:rPr>
              </w:pPr>
              <w:hyperlink w:anchor="_Toc467665700" w:history="1">
                <w:r w:rsidR="00F56C47" w:rsidRPr="009B0813">
                  <w:rPr>
                    <w:rStyle w:val="a4"/>
                    <w:noProof/>
                  </w:rPr>
                  <w:t>Заключение</w:t>
                </w:r>
                <w:r w:rsidR="00F56C47" w:rsidRPr="009B0813">
                  <w:rPr>
                    <w:rStyle w:val="a4"/>
                    <w:rFonts w:cs="Times New Roman"/>
                    <w:noProof/>
                    <w:lang w:eastAsia="ru-RU" w:bidi="ru-RU"/>
                  </w:rPr>
                  <w:t>.</w:t>
                </w:r>
                <w:r w:rsidR="00F56C47">
                  <w:rPr>
                    <w:noProof/>
                    <w:webHidden/>
                  </w:rPr>
                  <w:tab/>
                </w:r>
                <w:r w:rsidR="00F56C47">
                  <w:rPr>
                    <w:noProof/>
                    <w:webHidden/>
                  </w:rPr>
                  <w:fldChar w:fldCharType="begin"/>
                </w:r>
                <w:r w:rsidR="00F56C47">
                  <w:rPr>
                    <w:noProof/>
                    <w:webHidden/>
                  </w:rPr>
                  <w:instrText xml:space="preserve"> PAGEREF _Toc467665700 \h </w:instrText>
                </w:r>
                <w:r w:rsidR="00F56C47">
                  <w:rPr>
                    <w:noProof/>
                    <w:webHidden/>
                  </w:rPr>
                </w:r>
                <w:r w:rsidR="00F56C47">
                  <w:rPr>
                    <w:noProof/>
                    <w:webHidden/>
                  </w:rPr>
                  <w:fldChar w:fldCharType="separate"/>
                </w:r>
                <w:r w:rsidR="00FE5FE7">
                  <w:rPr>
                    <w:noProof/>
                    <w:webHidden/>
                  </w:rPr>
                  <w:t>42</w:t>
                </w:r>
                <w:r w:rsidR="00F56C47">
                  <w:rPr>
                    <w:noProof/>
                    <w:webHidden/>
                  </w:rPr>
                  <w:fldChar w:fldCharType="end"/>
                </w:r>
              </w:hyperlink>
            </w:p>
            <w:p w:rsidR="00BE7100" w:rsidRDefault="00BE60B0" w:rsidP="00BE7100">
              <w:pPr>
                <w:ind w:left="57"/>
              </w:pPr>
              <w:r w:rsidRPr="006E2E1C">
                <w:rPr>
                  <w:rFonts w:cs="Times New Roman"/>
                  <w:szCs w:val="26"/>
                </w:rPr>
                <w:fldChar w:fldCharType="end"/>
              </w:r>
            </w:p>
          </w:sdtContent>
        </w:sdt>
        <w:p w:rsidR="003D43F6" w:rsidRDefault="003D43F6" w:rsidP="00BE7100">
          <w:pPr>
            <w:pStyle w:val="11"/>
            <w:rPr>
              <w:b/>
              <w:bCs/>
              <w:sz w:val="24"/>
              <w:szCs w:val="26"/>
            </w:rPr>
          </w:pPr>
        </w:p>
        <w:p w:rsidR="00341F03" w:rsidRPr="00DB47ED" w:rsidRDefault="00321719" w:rsidP="00DC1A58">
          <w:pPr>
            <w:rPr>
              <w:szCs w:val="26"/>
            </w:rPr>
          </w:pPr>
        </w:p>
      </w:sdtContent>
    </w:sdt>
    <w:p w:rsidR="002F25AA" w:rsidRDefault="002F25AA">
      <w:pPr>
        <w:ind w:firstLine="0"/>
        <w:rPr>
          <w:rFonts w:eastAsiaTheme="majorEastAsia" w:cstheme="majorBidi"/>
          <w:b/>
          <w:bCs/>
          <w:szCs w:val="28"/>
        </w:rPr>
      </w:pPr>
      <w:bookmarkStart w:id="1" w:name="_Toc395187769"/>
      <w:r>
        <w:br w:type="page"/>
      </w:r>
    </w:p>
    <w:p w:rsidR="00CE7F19" w:rsidRPr="00DB47ED" w:rsidRDefault="00CE7F19" w:rsidP="00CE7F19">
      <w:pPr>
        <w:pStyle w:val="1"/>
      </w:pPr>
      <w:bookmarkStart w:id="2" w:name="_Toc419202568"/>
      <w:bookmarkStart w:id="3" w:name="_Toc467665662"/>
      <w:bookmarkStart w:id="4" w:name="_Toc395187778"/>
      <w:bookmarkStart w:id="5" w:name="_Toc419202569"/>
      <w:bookmarkEnd w:id="1"/>
      <w:r w:rsidRPr="00DB47ED">
        <w:lastRenderedPageBreak/>
        <w:t>Используемые в настоящем документе понятия</w:t>
      </w:r>
      <w:bookmarkEnd w:id="2"/>
      <w:bookmarkEnd w:id="3"/>
    </w:p>
    <w:p w:rsidR="00CE7F19" w:rsidRPr="00DB47ED" w:rsidRDefault="00CE7F19" w:rsidP="00CE7F19">
      <w:pPr>
        <w:rPr>
          <w:szCs w:val="26"/>
        </w:rPr>
      </w:pPr>
      <w:bookmarkStart w:id="6" w:name="_Toc395187770"/>
      <w:r>
        <w:rPr>
          <w:b/>
          <w:szCs w:val="26"/>
        </w:rPr>
        <w:t>З</w:t>
      </w:r>
      <w:r w:rsidRPr="00DB47ED">
        <w:rPr>
          <w:b/>
          <w:szCs w:val="26"/>
        </w:rPr>
        <w:t>она действия системы теплоснабжения</w:t>
      </w:r>
      <w:r w:rsidRPr="00DB47ED">
        <w:rPr>
          <w:szCs w:val="26"/>
        </w:rPr>
        <w:t xml:space="preserve"> - территория поселения, городского окр</w:t>
      </w:r>
      <w:r w:rsidRPr="00DB47ED">
        <w:rPr>
          <w:szCs w:val="26"/>
        </w:rPr>
        <w:t>у</w:t>
      </w:r>
      <w:r w:rsidRPr="00DB47ED">
        <w:rPr>
          <w:szCs w:val="26"/>
        </w:rPr>
        <w:t>га или ее часть, границы которой устанавливаются по наиболее удаленным точкам по</w:t>
      </w:r>
      <w:r w:rsidRPr="00DB47ED">
        <w:rPr>
          <w:szCs w:val="26"/>
        </w:rPr>
        <w:t>д</w:t>
      </w:r>
      <w:r w:rsidRPr="00DB47ED">
        <w:rPr>
          <w:szCs w:val="26"/>
        </w:rPr>
        <w:t>ключения потребителей к тепловым сетям, входящим в систему теплоснабжения</w:t>
      </w:r>
      <w:bookmarkEnd w:id="6"/>
      <w:r>
        <w:rPr>
          <w:szCs w:val="26"/>
        </w:rPr>
        <w:t>.</w:t>
      </w:r>
    </w:p>
    <w:p w:rsidR="00CE7F19" w:rsidRPr="00DB47ED" w:rsidRDefault="00CE7F19" w:rsidP="00CE7F19">
      <w:pPr>
        <w:rPr>
          <w:szCs w:val="26"/>
        </w:rPr>
      </w:pPr>
      <w:bookmarkStart w:id="7" w:name="_Toc395187771"/>
      <w:r>
        <w:rPr>
          <w:b/>
          <w:szCs w:val="26"/>
        </w:rPr>
        <w:t>З</w:t>
      </w:r>
      <w:r w:rsidRPr="00DB47ED">
        <w:rPr>
          <w:b/>
          <w:szCs w:val="26"/>
        </w:rPr>
        <w:t>она действия источника тепловой энергии</w:t>
      </w:r>
      <w:r w:rsidRPr="00DB47ED">
        <w:rPr>
          <w:szCs w:val="26"/>
        </w:rPr>
        <w:t xml:space="preserve"> - территория поселения, городского округа или ее часть, границы которой устанавливаются закрытыми секционирующими з</w:t>
      </w:r>
      <w:r w:rsidRPr="00DB47ED">
        <w:rPr>
          <w:szCs w:val="26"/>
        </w:rPr>
        <w:t>а</w:t>
      </w:r>
      <w:r w:rsidRPr="00DB47ED">
        <w:rPr>
          <w:szCs w:val="26"/>
        </w:rPr>
        <w:t>движками тепловой сети системы теплоснабжения</w:t>
      </w:r>
      <w:bookmarkEnd w:id="7"/>
      <w:r>
        <w:rPr>
          <w:szCs w:val="26"/>
        </w:rPr>
        <w:t>.</w:t>
      </w:r>
    </w:p>
    <w:p w:rsidR="00CE7F19" w:rsidRPr="00DB47ED" w:rsidRDefault="00CE7F19" w:rsidP="00CE7F19">
      <w:pPr>
        <w:rPr>
          <w:szCs w:val="26"/>
        </w:rPr>
      </w:pPr>
      <w:bookmarkStart w:id="8" w:name="_Toc395187772"/>
      <w:r>
        <w:rPr>
          <w:b/>
          <w:szCs w:val="26"/>
        </w:rPr>
        <w:t>У</w:t>
      </w:r>
      <w:r w:rsidRPr="00DB47ED">
        <w:rPr>
          <w:b/>
          <w:szCs w:val="26"/>
        </w:rPr>
        <w:t>становленная мощность источника тепловой энергии</w:t>
      </w:r>
      <w:r w:rsidRPr="00DB47ED">
        <w:rPr>
          <w:szCs w:val="26"/>
        </w:rPr>
        <w:t xml:space="preserve"> - сумма номинальных тепловых мощностей всего принятого по акту ввода в эксплуатацию оборудования, пре</w:t>
      </w:r>
      <w:r w:rsidRPr="00DB47ED">
        <w:rPr>
          <w:szCs w:val="26"/>
        </w:rPr>
        <w:t>д</w:t>
      </w:r>
      <w:r w:rsidRPr="00DB47ED">
        <w:rPr>
          <w:szCs w:val="26"/>
        </w:rPr>
        <w:t>назначенного для отпуска тепловой энергии потребителям на собственные и хозяйстве</w:t>
      </w:r>
      <w:r w:rsidRPr="00DB47ED">
        <w:rPr>
          <w:szCs w:val="26"/>
        </w:rPr>
        <w:t>н</w:t>
      </w:r>
      <w:r w:rsidRPr="00DB47ED">
        <w:rPr>
          <w:szCs w:val="26"/>
        </w:rPr>
        <w:t>ные нужды</w:t>
      </w:r>
      <w:bookmarkEnd w:id="8"/>
      <w:r>
        <w:rPr>
          <w:szCs w:val="26"/>
        </w:rPr>
        <w:t>.</w:t>
      </w:r>
    </w:p>
    <w:p w:rsidR="00CE7F19" w:rsidRPr="00DB47ED" w:rsidRDefault="00CE7F19" w:rsidP="00CE7F19">
      <w:pPr>
        <w:rPr>
          <w:szCs w:val="26"/>
        </w:rPr>
      </w:pPr>
      <w:bookmarkStart w:id="9" w:name="_Toc395187773"/>
      <w:r>
        <w:rPr>
          <w:b/>
          <w:szCs w:val="26"/>
        </w:rPr>
        <w:t>Р</w:t>
      </w:r>
      <w:r w:rsidRPr="00DB47ED">
        <w:rPr>
          <w:b/>
          <w:szCs w:val="26"/>
        </w:rPr>
        <w:t>асполагаемая мощность источника тепловой энергии</w:t>
      </w:r>
      <w:r w:rsidRPr="00DB47ED">
        <w:rPr>
          <w:szCs w:val="26"/>
        </w:rPr>
        <w:t xml:space="preserve"> - величина, равная уст</w:t>
      </w:r>
      <w:r w:rsidRPr="00DB47ED">
        <w:rPr>
          <w:szCs w:val="26"/>
        </w:rPr>
        <w:t>а</w:t>
      </w:r>
      <w:r w:rsidRPr="00DB47ED">
        <w:rPr>
          <w:szCs w:val="26"/>
        </w:rPr>
        <w:t>новленной мощности источника тепловой энергии за вычетом объемов мощности, не ре</w:t>
      </w:r>
      <w:r w:rsidRPr="00DB47ED">
        <w:rPr>
          <w:szCs w:val="26"/>
        </w:rPr>
        <w:t>а</w:t>
      </w:r>
      <w:r w:rsidRPr="00DB47ED">
        <w:rPr>
          <w:szCs w:val="26"/>
        </w:rPr>
        <w:t>лизуемой по техническим причинам, в том числе по причине снижения тепловой мощн</w:t>
      </w:r>
      <w:r w:rsidRPr="00DB47ED">
        <w:rPr>
          <w:szCs w:val="26"/>
        </w:rPr>
        <w:t>о</w:t>
      </w:r>
      <w:r w:rsidRPr="00DB47ED">
        <w:rPr>
          <w:szCs w:val="26"/>
        </w:rPr>
        <w:t>сти оборудования в результате эксплуатации на продленном техническом ресурсе (сниж</w:t>
      </w:r>
      <w:r w:rsidRPr="00DB47ED">
        <w:rPr>
          <w:szCs w:val="26"/>
        </w:rPr>
        <w:t>е</w:t>
      </w:r>
      <w:r w:rsidRPr="00DB47ED">
        <w:rPr>
          <w:szCs w:val="26"/>
        </w:rPr>
        <w:t xml:space="preserve">ние параметров пара перед турбиной, отсутствие рециркуляции </w:t>
      </w:r>
      <w:proofErr w:type="gramStart"/>
      <w:r w:rsidRPr="00DB47ED">
        <w:rPr>
          <w:szCs w:val="26"/>
        </w:rPr>
        <w:t>в</w:t>
      </w:r>
      <w:proofErr w:type="gramEnd"/>
      <w:r w:rsidRPr="00DB47ED">
        <w:rPr>
          <w:szCs w:val="26"/>
        </w:rPr>
        <w:t xml:space="preserve"> пиковых водогрейных котлоагрегатах и др.)</w:t>
      </w:r>
      <w:bookmarkEnd w:id="9"/>
      <w:r>
        <w:rPr>
          <w:szCs w:val="26"/>
        </w:rPr>
        <w:t>.</w:t>
      </w:r>
    </w:p>
    <w:p w:rsidR="00CE7F19" w:rsidRPr="00DB47ED" w:rsidRDefault="00CE7F19" w:rsidP="00CE7F19">
      <w:pPr>
        <w:rPr>
          <w:szCs w:val="26"/>
        </w:rPr>
      </w:pPr>
      <w:bookmarkStart w:id="10" w:name="_Toc395187774"/>
      <w:r>
        <w:rPr>
          <w:b/>
          <w:szCs w:val="26"/>
        </w:rPr>
        <w:t>М</w:t>
      </w:r>
      <w:r w:rsidRPr="00DB47ED">
        <w:rPr>
          <w:b/>
          <w:szCs w:val="26"/>
        </w:rPr>
        <w:t>ощность источника тепловой энергии нетто</w:t>
      </w:r>
      <w:r w:rsidRPr="00DB47ED">
        <w:rPr>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bookmarkEnd w:id="10"/>
      <w:r>
        <w:rPr>
          <w:szCs w:val="26"/>
        </w:rPr>
        <w:t>.</w:t>
      </w:r>
    </w:p>
    <w:p w:rsidR="00CE7F19" w:rsidRPr="00DB47ED" w:rsidRDefault="00CE7F19" w:rsidP="00CE7F19">
      <w:pPr>
        <w:rPr>
          <w:szCs w:val="26"/>
        </w:rPr>
      </w:pPr>
      <w:bookmarkStart w:id="11" w:name="_Toc395187775"/>
      <w:r>
        <w:rPr>
          <w:b/>
          <w:szCs w:val="26"/>
        </w:rPr>
        <w:t>Т</w:t>
      </w:r>
      <w:r w:rsidRPr="00DB47ED">
        <w:rPr>
          <w:b/>
          <w:szCs w:val="26"/>
        </w:rPr>
        <w:t>еплосетевые объекты</w:t>
      </w:r>
      <w:r w:rsidRPr="00DB47ED">
        <w:rPr>
          <w:szCs w:val="26"/>
        </w:rPr>
        <w:t xml:space="preserve"> - объекты, входящие в состав тепловой сети и обеспечив</w:t>
      </w:r>
      <w:r w:rsidRPr="00DB47ED">
        <w:rPr>
          <w:szCs w:val="26"/>
        </w:rPr>
        <w:t>а</w:t>
      </w:r>
      <w:r w:rsidRPr="00DB47ED">
        <w:rPr>
          <w:szCs w:val="26"/>
        </w:rPr>
        <w:t>ющие передачу тепловой энергии от источника тепловой энергии до теплопотребляющих установок потребителей тепловой энергии</w:t>
      </w:r>
      <w:bookmarkEnd w:id="11"/>
      <w:r>
        <w:rPr>
          <w:szCs w:val="26"/>
        </w:rPr>
        <w:t>.</w:t>
      </w:r>
    </w:p>
    <w:p w:rsidR="00CE7F19" w:rsidRPr="00DB47ED" w:rsidRDefault="00CE7F19" w:rsidP="00CE7F19">
      <w:pPr>
        <w:rPr>
          <w:szCs w:val="26"/>
        </w:rPr>
      </w:pPr>
      <w:bookmarkStart w:id="12" w:name="_Toc395187776"/>
      <w:r>
        <w:rPr>
          <w:b/>
          <w:szCs w:val="26"/>
        </w:rPr>
        <w:t>Э</w:t>
      </w:r>
      <w:r w:rsidRPr="00DB47ED">
        <w:rPr>
          <w:b/>
          <w:szCs w:val="26"/>
        </w:rPr>
        <w:t>лемент территориального деления</w:t>
      </w:r>
      <w:r w:rsidRPr="00DB47ED">
        <w:rPr>
          <w:szCs w:val="26"/>
        </w:rPr>
        <w:t xml:space="preserve"> - территория поселения, городского округа или ее часть, установленная по границам административно-территориальных единиц</w:t>
      </w:r>
      <w:bookmarkEnd w:id="12"/>
      <w:r>
        <w:rPr>
          <w:szCs w:val="26"/>
        </w:rPr>
        <w:t>.</w:t>
      </w:r>
    </w:p>
    <w:p w:rsidR="00CE7F19" w:rsidRDefault="00CE7F19" w:rsidP="00CE7F19">
      <w:pPr>
        <w:rPr>
          <w:szCs w:val="26"/>
        </w:rPr>
      </w:pPr>
      <w:bookmarkStart w:id="13" w:name="_Toc395187777"/>
      <w:r>
        <w:rPr>
          <w:b/>
          <w:szCs w:val="26"/>
        </w:rPr>
        <w:t>Р</w:t>
      </w:r>
      <w:r w:rsidRPr="00DB47ED">
        <w:rPr>
          <w:b/>
          <w:szCs w:val="26"/>
        </w:rPr>
        <w:t>асчетный элемент территориального деления</w:t>
      </w:r>
      <w:r w:rsidRPr="00DB47ED">
        <w:rPr>
          <w:szCs w:val="26"/>
        </w:rPr>
        <w:t xml:space="preserve"> - территория поселения, городск</w:t>
      </w:r>
      <w:r w:rsidRPr="00DB47ED">
        <w:rPr>
          <w:szCs w:val="26"/>
        </w:rPr>
        <w:t>о</w:t>
      </w:r>
      <w:r w:rsidRPr="00DB47ED">
        <w:rPr>
          <w:szCs w:val="26"/>
        </w:rPr>
        <w:t>го округа или ее часть, принятая для целей разработки схемы теплоснабжения в неизмен</w:t>
      </w:r>
      <w:r w:rsidRPr="00DB47ED">
        <w:rPr>
          <w:szCs w:val="26"/>
        </w:rPr>
        <w:t>я</w:t>
      </w:r>
      <w:r w:rsidRPr="00DB47ED">
        <w:rPr>
          <w:szCs w:val="26"/>
        </w:rPr>
        <w:t>емых границах на весь срок действия схемы теплоснабжения.</w:t>
      </w:r>
      <w:bookmarkEnd w:id="13"/>
    </w:p>
    <w:p w:rsidR="00CE7F19" w:rsidRPr="00BA1F0C" w:rsidRDefault="00CE7F19" w:rsidP="00CE7F19">
      <w:pPr>
        <w:rPr>
          <w:szCs w:val="26"/>
        </w:rPr>
      </w:pPr>
      <w:proofErr w:type="gramStart"/>
      <w:r w:rsidRPr="00BA1F0C">
        <w:rPr>
          <w:b/>
          <w:szCs w:val="26"/>
        </w:rPr>
        <w:t xml:space="preserve">Возобновляемые источники энергии - </w:t>
      </w:r>
      <w:r w:rsidRPr="00BA1F0C">
        <w:rPr>
          <w:szCs w:val="26"/>
        </w:rPr>
        <w:t>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w:t>
      </w:r>
      <w:proofErr w:type="gramEnd"/>
      <w:r w:rsidRPr="00BA1F0C">
        <w:rPr>
          <w:szCs w:val="26"/>
        </w:rPr>
        <w:t xml:space="preserve"> выращенные для получения энергии растения, в том числе деревья, а также отходы производства и потребления, за исключением отходов, получе</w:t>
      </w:r>
      <w:r w:rsidRPr="00BA1F0C">
        <w:rPr>
          <w:szCs w:val="26"/>
        </w:rPr>
        <w:t>н</w:t>
      </w:r>
      <w:r w:rsidRPr="00BA1F0C">
        <w:rPr>
          <w:szCs w:val="26"/>
        </w:rPr>
        <w:t>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E7F19" w:rsidRDefault="00CE7F19" w:rsidP="00CE7F19">
      <w:pPr>
        <w:rPr>
          <w:b/>
          <w:bCs/>
          <w:szCs w:val="26"/>
        </w:rPr>
      </w:pPr>
    </w:p>
    <w:p w:rsidR="00CE7F19" w:rsidRDefault="00CE7F19" w:rsidP="00CE7F19">
      <w:pPr>
        <w:rPr>
          <w:b/>
          <w:bCs/>
          <w:szCs w:val="26"/>
        </w:rPr>
      </w:pPr>
    </w:p>
    <w:p w:rsidR="00CE7F19" w:rsidRDefault="00CE7F19" w:rsidP="00CE7F19">
      <w:pPr>
        <w:rPr>
          <w:b/>
          <w:bCs/>
          <w:szCs w:val="26"/>
        </w:rPr>
      </w:pPr>
    </w:p>
    <w:p w:rsidR="00CE7F19" w:rsidRDefault="00CE7F19" w:rsidP="00CE7F19">
      <w:pPr>
        <w:rPr>
          <w:b/>
          <w:bCs/>
          <w:szCs w:val="26"/>
        </w:rPr>
      </w:pPr>
    </w:p>
    <w:p w:rsidR="00CE7F19" w:rsidRPr="00CE7F19" w:rsidRDefault="00CE7F19" w:rsidP="00CE7F19">
      <w:pPr>
        <w:rPr>
          <w:b/>
          <w:bCs/>
          <w:szCs w:val="26"/>
        </w:rPr>
      </w:pPr>
      <w:r w:rsidRPr="00CE7F19">
        <w:rPr>
          <w:b/>
          <w:bCs/>
          <w:szCs w:val="26"/>
        </w:rPr>
        <w:lastRenderedPageBreak/>
        <w:t>Введение</w:t>
      </w:r>
      <w:bookmarkEnd w:id="4"/>
      <w:bookmarkEnd w:id="5"/>
    </w:p>
    <w:p w:rsidR="00CE7F19" w:rsidRPr="00CE7F19" w:rsidRDefault="00CE7F19" w:rsidP="00CE7F19">
      <w:pPr>
        <w:rPr>
          <w:szCs w:val="26"/>
        </w:rPr>
      </w:pPr>
      <w:r w:rsidRPr="00CE7F19">
        <w:rPr>
          <w:b/>
          <w:szCs w:val="26"/>
        </w:rPr>
        <w:t>Схема теплоснабжения</w:t>
      </w:r>
      <w:r w:rsidRPr="00CE7F19">
        <w:rPr>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E7F19" w:rsidRPr="00CE7F19" w:rsidRDefault="00CE7F19" w:rsidP="00CE7F19">
      <w:pPr>
        <w:rPr>
          <w:szCs w:val="26"/>
        </w:rPr>
      </w:pPr>
      <w:r w:rsidRPr="00CE7F19">
        <w:rPr>
          <w:szCs w:val="26"/>
        </w:rPr>
        <w:t>Разработка схемы теплоснабжения муниципального образования (МО) представляет собой комплексную задачу, от правильного решения которой во многом зависят масштабы необходимых капитальных вложений. Прогноз спроса на тепловую энергию основан на прогнозировании развития МО, в первую очередь его градостроительной деятельности, определѐнной генеральным планом.</w:t>
      </w:r>
    </w:p>
    <w:p w:rsidR="00CE7F19" w:rsidRPr="00CE7F19" w:rsidRDefault="00CE7F19" w:rsidP="00CE7F19">
      <w:pPr>
        <w:rPr>
          <w:szCs w:val="26"/>
        </w:rPr>
      </w:pPr>
      <w:r w:rsidRPr="00CE7F19">
        <w:rPr>
          <w:szCs w:val="26"/>
        </w:rPr>
        <w:t>Схемы разрабатываются на основе анализа фактических тепловых нагрузок потр</w:t>
      </w:r>
      <w:r w:rsidRPr="00CE7F19">
        <w:rPr>
          <w:szCs w:val="26"/>
        </w:rPr>
        <w:t>е</w:t>
      </w:r>
      <w:r w:rsidRPr="00CE7F19">
        <w:rPr>
          <w:szCs w:val="26"/>
        </w:rPr>
        <w:t>бителей с учѐтом пе</w:t>
      </w:r>
      <w:r w:rsidR="00F11F3C">
        <w:rPr>
          <w:szCs w:val="26"/>
        </w:rPr>
        <w:t>рспективного развития на 10</w:t>
      </w:r>
      <w:r w:rsidRPr="00CE7F19">
        <w:rPr>
          <w:szCs w:val="26"/>
        </w:rPr>
        <w:t xml:space="preserve"> лет, структуры топливного баланса в ра</w:t>
      </w:r>
      <w:r w:rsidRPr="00CE7F19">
        <w:rPr>
          <w:szCs w:val="26"/>
        </w:rPr>
        <w:t>с</w:t>
      </w:r>
      <w:r w:rsidRPr="00CE7F19">
        <w:rPr>
          <w:szCs w:val="26"/>
        </w:rPr>
        <w:t>сматриваемом районе, оценки состояния существующих источников тепла и тепловых с</w:t>
      </w:r>
      <w:r w:rsidRPr="00CE7F19">
        <w:rPr>
          <w:szCs w:val="26"/>
        </w:rPr>
        <w:t>е</w:t>
      </w:r>
      <w:r w:rsidRPr="00CE7F19">
        <w:rPr>
          <w:szCs w:val="26"/>
        </w:rPr>
        <w:t>тей и возможности их дальнейшего использования, рассмотрения вопросов надѐжности, экономичности.</w:t>
      </w:r>
    </w:p>
    <w:p w:rsidR="00CE7F19" w:rsidRPr="00CE7F19" w:rsidRDefault="00CE7F19" w:rsidP="00CE7F19">
      <w:pPr>
        <w:rPr>
          <w:szCs w:val="26"/>
        </w:rPr>
      </w:pPr>
      <w:r w:rsidRPr="00CE7F19">
        <w:rPr>
          <w:szCs w:val="26"/>
        </w:rPr>
        <w:t>Описание тепловых сетей и источников тепловой энергии основывается на данных, передаваемых разработчику схемы теплоснабжения по запросам заказчика схемы тепл</w:t>
      </w:r>
      <w:r w:rsidRPr="00CE7F19">
        <w:rPr>
          <w:szCs w:val="26"/>
        </w:rPr>
        <w:t>о</w:t>
      </w:r>
      <w:r w:rsidRPr="00CE7F19">
        <w:rPr>
          <w:szCs w:val="26"/>
        </w:rPr>
        <w:t>снабжения в адрес теплоснабжающих организаций, действующих на территории посел</w:t>
      </w:r>
      <w:r w:rsidRPr="00CE7F19">
        <w:rPr>
          <w:szCs w:val="26"/>
        </w:rPr>
        <w:t>е</w:t>
      </w:r>
      <w:r w:rsidRPr="00CE7F19">
        <w:rPr>
          <w:szCs w:val="26"/>
        </w:rPr>
        <w:t>ния. Описание также формируется с использованием материалов завершенных энергетич</w:t>
      </w:r>
      <w:r w:rsidRPr="00CE7F19">
        <w:rPr>
          <w:szCs w:val="26"/>
        </w:rPr>
        <w:t>е</w:t>
      </w:r>
      <w:r w:rsidRPr="00CE7F19">
        <w:rPr>
          <w:szCs w:val="26"/>
        </w:rPr>
        <w:t xml:space="preserve">ских обследований, выполненных не </w:t>
      </w:r>
      <w:proofErr w:type="gramStart"/>
      <w:r w:rsidRPr="00CE7F19">
        <w:rPr>
          <w:szCs w:val="26"/>
        </w:rPr>
        <w:t>позднее</w:t>
      </w:r>
      <w:proofErr w:type="gramEnd"/>
      <w:r w:rsidRPr="00CE7F19">
        <w:rPr>
          <w:szCs w:val="26"/>
        </w:rPr>
        <w:t xml:space="preserve"> чем за 5 лет до начала разработки схемы те</w:t>
      </w:r>
      <w:r w:rsidRPr="00CE7F19">
        <w:rPr>
          <w:szCs w:val="26"/>
        </w:rPr>
        <w:t>п</w:t>
      </w:r>
      <w:r w:rsidRPr="00CE7F19">
        <w:rPr>
          <w:szCs w:val="26"/>
        </w:rPr>
        <w:t>лоснабжения, и сопровождается графическим материалом (электронные карты-схемы те</w:t>
      </w:r>
      <w:r w:rsidRPr="00CE7F19">
        <w:rPr>
          <w:szCs w:val="26"/>
        </w:rPr>
        <w:t>п</w:t>
      </w:r>
      <w:r w:rsidRPr="00CE7F19">
        <w:rPr>
          <w:szCs w:val="26"/>
        </w:rPr>
        <w:t>ловых сетей, тепловые схемы источников тепловой энергии, зоны действия источников, энергетические балансы источников тепловой энергии по годам и максимальным часовым интервалам и т. д.).</w:t>
      </w:r>
    </w:p>
    <w:p w:rsidR="00CE7F19" w:rsidRPr="00CE7F19" w:rsidRDefault="00CE7F19" w:rsidP="00CE7F19">
      <w:pPr>
        <w:rPr>
          <w:szCs w:val="26"/>
        </w:rPr>
      </w:pPr>
      <w:r w:rsidRPr="00CE7F19">
        <w:rPr>
          <w:szCs w:val="26"/>
        </w:rPr>
        <w:t>Обоснование решений (рекомендаций) при разработке схемы теплоснабжения ос</w:t>
      </w:r>
      <w:r w:rsidRPr="00CE7F19">
        <w:rPr>
          <w:szCs w:val="26"/>
        </w:rPr>
        <w:t>у</w:t>
      </w:r>
      <w:r w:rsidRPr="00CE7F19">
        <w:rPr>
          <w:szCs w:val="26"/>
        </w:rPr>
        <w:t>ществляется на основе технико-экономического обоснования системы теплоснабжения в целом и отдельных ее частей (локальных зон теплоснабжения) путем оценки их эффекти</w:t>
      </w:r>
      <w:r w:rsidRPr="00CE7F19">
        <w:rPr>
          <w:szCs w:val="26"/>
        </w:rPr>
        <w:t>в</w:t>
      </w:r>
      <w:r w:rsidRPr="00CE7F19">
        <w:rPr>
          <w:szCs w:val="26"/>
        </w:rPr>
        <w:t>ности по критерию минимума суммарных дисконтированных затрат. Даѐтся обоснование необходимости сооружения новых или расширение существующих источников тепла или протяженности тепловых сетей для покрытия имеющегося дефицита мощности и возра</w:t>
      </w:r>
      <w:r w:rsidRPr="00CE7F19">
        <w:rPr>
          <w:szCs w:val="26"/>
        </w:rPr>
        <w:t>с</w:t>
      </w:r>
      <w:r w:rsidRPr="00CE7F19">
        <w:rPr>
          <w:szCs w:val="26"/>
        </w:rPr>
        <w:t>тающих тепловых нагрузок на расчѐтный срок.</w:t>
      </w:r>
    </w:p>
    <w:p w:rsidR="00CE7F19" w:rsidRPr="00CE7F19" w:rsidRDefault="00CE7F19" w:rsidP="00CE7F19">
      <w:pPr>
        <w:rPr>
          <w:szCs w:val="26"/>
        </w:rPr>
      </w:pPr>
      <w:r w:rsidRPr="00CE7F19">
        <w:rPr>
          <w:szCs w:val="26"/>
        </w:rPr>
        <w:t xml:space="preserve">Правовой базой для разработки и реализации схемы теплоснабжения </w:t>
      </w:r>
      <w:r w:rsidR="00CB2DCA">
        <w:rPr>
          <w:szCs w:val="26"/>
        </w:rPr>
        <w:t>р</w:t>
      </w:r>
      <w:r w:rsidR="00F523CA">
        <w:rPr>
          <w:szCs w:val="26"/>
        </w:rPr>
        <w:t xml:space="preserve">.п. </w:t>
      </w:r>
      <w:r w:rsidR="00CB2DCA">
        <w:rPr>
          <w:szCs w:val="26"/>
        </w:rPr>
        <w:t>Курагино</w:t>
      </w:r>
      <w:r w:rsidR="00A708DE">
        <w:rPr>
          <w:szCs w:val="26"/>
        </w:rPr>
        <w:t xml:space="preserve"> 20</w:t>
      </w:r>
      <w:r w:rsidR="00F11F3C">
        <w:rPr>
          <w:szCs w:val="26"/>
        </w:rPr>
        <w:t>32</w:t>
      </w:r>
      <w:r w:rsidRPr="00CE7F19">
        <w:rPr>
          <w:szCs w:val="26"/>
        </w:rPr>
        <w:t xml:space="preserve"> года является:</w:t>
      </w:r>
    </w:p>
    <w:p w:rsidR="00CE7F19" w:rsidRPr="00CE7F19" w:rsidRDefault="00CE7F19" w:rsidP="00CE7F19">
      <w:pPr>
        <w:rPr>
          <w:szCs w:val="26"/>
        </w:rPr>
      </w:pPr>
      <w:r w:rsidRPr="00CE7F19">
        <w:rPr>
          <w:szCs w:val="26"/>
        </w:rPr>
        <w:t>- Федеральный закон от 27.07.2010 г. № 190-ФЗ «О теплоснабжении»;</w:t>
      </w:r>
    </w:p>
    <w:p w:rsidR="00CE7F19" w:rsidRPr="00CE7F19" w:rsidRDefault="00CE7F19" w:rsidP="00CE7F19">
      <w:pPr>
        <w:rPr>
          <w:szCs w:val="26"/>
        </w:rPr>
      </w:pPr>
      <w:r w:rsidRPr="00CE7F19">
        <w:rPr>
          <w:szCs w:val="26"/>
        </w:rPr>
        <w:t>-Постановлением Правительства РФ от 2202.2012 г. №154 «О требованиях к схемам теплоснабжения, порядку их разработки и утверждения»;</w:t>
      </w:r>
    </w:p>
    <w:p w:rsidR="00CE7F19" w:rsidRPr="00CE7F19" w:rsidRDefault="00CE7F19" w:rsidP="00CE7F19">
      <w:pPr>
        <w:rPr>
          <w:szCs w:val="26"/>
        </w:rPr>
      </w:pPr>
      <w:r w:rsidRPr="00CE7F19">
        <w:rPr>
          <w:szCs w:val="26"/>
        </w:rPr>
        <w:t>- Совместный приказ Минэнерго России и Минрегиона России от 20.12.2012 г. №565/667  «Об утверждении методических рекомендаций по разработке схем теплосна</w:t>
      </w:r>
      <w:r w:rsidRPr="00CE7F19">
        <w:rPr>
          <w:szCs w:val="26"/>
        </w:rPr>
        <w:t>б</w:t>
      </w:r>
      <w:r w:rsidRPr="00CE7F19">
        <w:rPr>
          <w:szCs w:val="26"/>
        </w:rPr>
        <w:t>жения.</w:t>
      </w:r>
    </w:p>
    <w:p w:rsidR="00CE7F19" w:rsidRPr="00CE7F19" w:rsidRDefault="00CE7F19" w:rsidP="00CE7F19">
      <w:pPr>
        <w:rPr>
          <w:szCs w:val="26"/>
        </w:rPr>
      </w:pPr>
      <w:r w:rsidRPr="00CE7F19">
        <w:rPr>
          <w:szCs w:val="26"/>
        </w:rPr>
        <w:t>Технической базой разработки являются:</w:t>
      </w:r>
    </w:p>
    <w:p w:rsidR="00CE7F19" w:rsidRPr="00CE7F19" w:rsidRDefault="00CE7F19" w:rsidP="00CE7F19">
      <w:pPr>
        <w:rPr>
          <w:szCs w:val="26"/>
        </w:rPr>
      </w:pPr>
      <w:r w:rsidRPr="00CE7F19">
        <w:rPr>
          <w:szCs w:val="26"/>
        </w:rPr>
        <w:t>1. Утвержденный генеральный план населенного пункта.</w:t>
      </w:r>
    </w:p>
    <w:p w:rsidR="00CE7F19" w:rsidRPr="00CE7F19" w:rsidRDefault="00CE7F19" w:rsidP="00CE7F19">
      <w:pPr>
        <w:rPr>
          <w:szCs w:val="26"/>
        </w:rPr>
      </w:pPr>
      <w:r w:rsidRPr="00CE7F19">
        <w:rPr>
          <w:szCs w:val="26"/>
        </w:rPr>
        <w:t>2.  Утвержденные тарифы за последние 3 года. Структура тарифов на момент разр</w:t>
      </w:r>
      <w:r w:rsidRPr="00CE7F19">
        <w:rPr>
          <w:szCs w:val="26"/>
        </w:rPr>
        <w:t>а</w:t>
      </w:r>
      <w:r w:rsidRPr="00CE7F19">
        <w:rPr>
          <w:szCs w:val="26"/>
        </w:rPr>
        <w:t>ботки схемы.</w:t>
      </w:r>
    </w:p>
    <w:p w:rsidR="00CE7F19" w:rsidRPr="00CE7F19" w:rsidRDefault="00CE7F19" w:rsidP="00CE7F19">
      <w:pPr>
        <w:rPr>
          <w:szCs w:val="26"/>
        </w:rPr>
      </w:pPr>
      <w:r w:rsidRPr="00CE7F19">
        <w:rPr>
          <w:szCs w:val="26"/>
        </w:rPr>
        <w:lastRenderedPageBreak/>
        <w:t>3. Утвержденные нормативы потребления тепловой энергии для населения на ото</w:t>
      </w:r>
      <w:r w:rsidRPr="00CE7F19">
        <w:rPr>
          <w:szCs w:val="26"/>
        </w:rPr>
        <w:t>п</w:t>
      </w:r>
      <w:r w:rsidRPr="00CE7F19">
        <w:rPr>
          <w:szCs w:val="26"/>
        </w:rPr>
        <w:t>ление и горячее водоснабжение (установленные органами исполнительной власти субъекта РФ).</w:t>
      </w:r>
    </w:p>
    <w:p w:rsidR="00CE7F19" w:rsidRPr="00CE7F19" w:rsidRDefault="00CE7F19" w:rsidP="00CE7F19">
      <w:pPr>
        <w:rPr>
          <w:szCs w:val="26"/>
        </w:rPr>
      </w:pPr>
      <w:r w:rsidRPr="00CE7F19">
        <w:rPr>
          <w:szCs w:val="26"/>
        </w:rPr>
        <w:t>4. Перечень бесхозяйных сетей.</w:t>
      </w:r>
    </w:p>
    <w:p w:rsidR="00CE7F19" w:rsidRPr="00CE7F19" w:rsidRDefault="00CE7F19" w:rsidP="00CE7F19">
      <w:pPr>
        <w:rPr>
          <w:szCs w:val="26"/>
        </w:rPr>
      </w:pPr>
      <w:r w:rsidRPr="00CE7F19">
        <w:rPr>
          <w:szCs w:val="26"/>
        </w:rPr>
        <w:t xml:space="preserve">5. </w:t>
      </w:r>
      <w:proofErr w:type="gramStart"/>
      <w:r w:rsidRPr="00CE7F19">
        <w:rPr>
          <w:szCs w:val="26"/>
        </w:rPr>
        <w:t>Материалы энергетических обследований  (за последние 5 лет).</w:t>
      </w:r>
      <w:proofErr w:type="gramEnd"/>
    </w:p>
    <w:p w:rsidR="00CE7F19" w:rsidRPr="00CE7F19" w:rsidRDefault="00CE7F19" w:rsidP="00CE7F19">
      <w:pPr>
        <w:rPr>
          <w:szCs w:val="26"/>
        </w:rPr>
      </w:pPr>
      <w:r w:rsidRPr="00CE7F19">
        <w:rPr>
          <w:szCs w:val="26"/>
        </w:rPr>
        <w:t>6. Инвестиционные программы, программы комплексного развития систем инж</w:t>
      </w:r>
      <w:r w:rsidRPr="00CE7F19">
        <w:rPr>
          <w:szCs w:val="26"/>
        </w:rPr>
        <w:t>е</w:t>
      </w:r>
      <w:r w:rsidRPr="00CE7F19">
        <w:rPr>
          <w:szCs w:val="26"/>
        </w:rPr>
        <w:t xml:space="preserve">нерной инфраструктуры (действующие). </w:t>
      </w:r>
    </w:p>
    <w:p w:rsidR="00CE7F19" w:rsidRPr="00CE7F19" w:rsidRDefault="00CE7F19" w:rsidP="00CE7F19">
      <w:pPr>
        <w:rPr>
          <w:szCs w:val="26"/>
        </w:rPr>
      </w:pPr>
      <w:r w:rsidRPr="00CE7F19">
        <w:rPr>
          <w:szCs w:val="26"/>
        </w:rPr>
        <w:t>7. Технические паспорта тепловых сетей, источников тепловой энергии, централ</w:t>
      </w:r>
      <w:r w:rsidRPr="00CE7F19">
        <w:rPr>
          <w:szCs w:val="26"/>
        </w:rPr>
        <w:t>ь</w:t>
      </w:r>
      <w:r w:rsidRPr="00CE7F19">
        <w:rPr>
          <w:szCs w:val="26"/>
        </w:rPr>
        <w:t>ных тепловых пунктов, насосных станций, устройств защиты от повышения давления и самопроизвольного опорожнения тепловых сетей.</w:t>
      </w:r>
    </w:p>
    <w:p w:rsidR="00CE7F19" w:rsidRPr="00CE7F19" w:rsidRDefault="00CE7F19" w:rsidP="00CE7F19">
      <w:pPr>
        <w:rPr>
          <w:szCs w:val="26"/>
        </w:rPr>
      </w:pPr>
      <w:r w:rsidRPr="00CE7F19">
        <w:rPr>
          <w:szCs w:val="26"/>
        </w:rPr>
        <w:t xml:space="preserve">8. Принципиальные тепловые схемы котельных, ЦТП, насосных станций. </w:t>
      </w:r>
    </w:p>
    <w:p w:rsidR="00CE7F19" w:rsidRPr="00CE7F19" w:rsidRDefault="00CE7F19" w:rsidP="00CE7F19">
      <w:pPr>
        <w:rPr>
          <w:szCs w:val="26"/>
        </w:rPr>
      </w:pPr>
      <w:r w:rsidRPr="00CE7F19">
        <w:rPr>
          <w:szCs w:val="26"/>
        </w:rPr>
        <w:t>9. Данные отчетов теплоснабжающих и теплосетевых организаций по фактическому потреблению, производству, передаче энергетических ресурсов за последние 3 года.</w:t>
      </w:r>
    </w:p>
    <w:p w:rsidR="00CE7F19" w:rsidRPr="00CE7F19" w:rsidRDefault="00CE7F19" w:rsidP="00CE7F19">
      <w:pPr>
        <w:rPr>
          <w:szCs w:val="26"/>
        </w:rPr>
      </w:pPr>
      <w:r w:rsidRPr="00CE7F19">
        <w:rPr>
          <w:szCs w:val="26"/>
        </w:rPr>
        <w:t>10. Утвержденные графики регулирования отпуска тепла на источниках теплосна</w:t>
      </w:r>
      <w:r w:rsidRPr="00CE7F19">
        <w:rPr>
          <w:szCs w:val="26"/>
        </w:rPr>
        <w:t>б</w:t>
      </w:r>
      <w:r w:rsidRPr="00CE7F19">
        <w:rPr>
          <w:szCs w:val="26"/>
        </w:rPr>
        <w:t>жения.</w:t>
      </w:r>
    </w:p>
    <w:p w:rsidR="00CE7F19" w:rsidRPr="00CE7F19" w:rsidRDefault="00CE7F19" w:rsidP="00CE7F19">
      <w:pPr>
        <w:rPr>
          <w:szCs w:val="26"/>
        </w:rPr>
      </w:pPr>
      <w:r w:rsidRPr="00CE7F19">
        <w:rPr>
          <w:szCs w:val="26"/>
        </w:rPr>
        <w:t>11. Расчет и обоснование нормативов технологических потерь в тепловых сетях, удельного расхода топлива на отпущенную электрическую и тепловую энергию, создания запасов топлива.</w:t>
      </w:r>
    </w:p>
    <w:p w:rsidR="00CE7F19" w:rsidRPr="00CE7F19" w:rsidRDefault="00CE7F19" w:rsidP="00CE7F19">
      <w:pPr>
        <w:rPr>
          <w:szCs w:val="26"/>
        </w:rPr>
      </w:pPr>
      <w:r w:rsidRPr="00CE7F19">
        <w:rPr>
          <w:szCs w:val="26"/>
        </w:rPr>
        <w:t>Рассмотрение проекта схемы теплоснабжения осуществляется органами местного самоуправления путем сбора замечаний и предложений, а также организации публичных слушаний.</w:t>
      </w:r>
    </w:p>
    <w:p w:rsidR="00CE7F19" w:rsidRPr="00CE7F19" w:rsidRDefault="00CE7F19" w:rsidP="00CE7F19">
      <w:pPr>
        <w:rPr>
          <w:szCs w:val="26"/>
        </w:rPr>
      </w:pPr>
      <w:r w:rsidRPr="00CE7F19">
        <w:rPr>
          <w:szCs w:val="26"/>
        </w:rPr>
        <w:t>Схема теплоснабжения подлежит ежегодной актуализации.</w:t>
      </w:r>
    </w:p>
    <w:p w:rsidR="00CE7F19" w:rsidRPr="00CE7F19" w:rsidRDefault="00CE7F19" w:rsidP="00CE7F19">
      <w:pPr>
        <w:rPr>
          <w:szCs w:val="26"/>
        </w:rPr>
      </w:pPr>
    </w:p>
    <w:p w:rsidR="00CE7F19" w:rsidRPr="00CE7F19" w:rsidRDefault="00CE7F19" w:rsidP="00CE7F19">
      <w:pPr>
        <w:rPr>
          <w:szCs w:val="26"/>
        </w:rPr>
      </w:pPr>
    </w:p>
    <w:p w:rsidR="0074236A" w:rsidRDefault="0074236A" w:rsidP="00DC1A58">
      <w:pPr>
        <w:rPr>
          <w:szCs w:val="26"/>
        </w:rPr>
      </w:pPr>
    </w:p>
    <w:p w:rsidR="00DB47ED" w:rsidRDefault="00DB47ED"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Default="00CE7F19" w:rsidP="00DC1A58">
      <w:pPr>
        <w:rPr>
          <w:szCs w:val="26"/>
        </w:rPr>
      </w:pPr>
    </w:p>
    <w:p w:rsidR="00CE7F19" w:rsidRPr="00DB47ED" w:rsidRDefault="00CE7F19" w:rsidP="00CE7F19">
      <w:pPr>
        <w:pStyle w:val="1"/>
        <w:keepLines w:val="0"/>
        <w:spacing w:before="0"/>
        <w:rPr>
          <w:rFonts w:eastAsia="Times New Roman" w:cs="Times New Roman"/>
          <w:color w:val="000000"/>
          <w:szCs w:val="26"/>
        </w:rPr>
      </w:pPr>
      <w:bookmarkStart w:id="14" w:name="_Toc467665663"/>
      <w:r w:rsidRPr="00DB47ED">
        <w:rPr>
          <w:szCs w:val="26"/>
        </w:rPr>
        <w:lastRenderedPageBreak/>
        <w:t>Раздел</w:t>
      </w:r>
      <w:r>
        <w:rPr>
          <w:szCs w:val="26"/>
        </w:rPr>
        <w:t xml:space="preserve"> 1</w:t>
      </w:r>
      <w:r w:rsidRPr="00DB47ED">
        <w:rPr>
          <w:szCs w:val="26"/>
        </w:rPr>
        <w:t xml:space="preserve">. </w:t>
      </w:r>
      <w:r w:rsidRPr="00DB47ED">
        <w:rPr>
          <w:rFonts w:eastAsia="Times New Roman" w:cs="Times New Roman"/>
          <w:color w:val="000000"/>
          <w:szCs w:val="26"/>
        </w:rPr>
        <w:t xml:space="preserve">Показатели перспективного спроса на тепловую энергию (мощность) и теплоноситель в установленных границах территории </w:t>
      </w:r>
      <w:r>
        <w:rPr>
          <w:rFonts w:eastAsia="Times New Roman" w:cs="Times New Roman"/>
          <w:color w:val="000000"/>
          <w:szCs w:val="26"/>
        </w:rPr>
        <w:t>населенного пункта</w:t>
      </w:r>
      <w:bookmarkEnd w:id="14"/>
    </w:p>
    <w:p w:rsidR="00CE7F19" w:rsidRPr="00DB47ED" w:rsidRDefault="00CE7F19" w:rsidP="00CE7F19">
      <w:pPr>
        <w:rPr>
          <w:szCs w:val="26"/>
        </w:rPr>
      </w:pPr>
      <w:proofErr w:type="gramStart"/>
      <w:r w:rsidRPr="00DB47ED">
        <w:rPr>
          <w:szCs w:val="26"/>
        </w:rPr>
        <w:t>Определение показателей перспективного спроса на тепловую энергию (мощность) и теплоноситель в установленных границах территории поселения, городского округа осуществляется в отношении объектов капитального строительства, расположенных к м</w:t>
      </w:r>
      <w:r w:rsidRPr="00DB47ED">
        <w:rPr>
          <w:szCs w:val="26"/>
        </w:rPr>
        <w:t>о</w:t>
      </w:r>
      <w:r w:rsidRPr="00DB47ED">
        <w:rPr>
          <w:szCs w:val="26"/>
        </w:rPr>
        <w:t xml:space="preserve">менту начала разработки схемы теплоснабжения, и предполагаемых к строительству в установленных границах территории поселения, городского </w:t>
      </w:r>
      <w:r w:rsidRPr="00266764">
        <w:rPr>
          <w:szCs w:val="26"/>
        </w:rPr>
        <w:t>округа, в целях определения потребности указанных объектов в тепловой энергии (мощности) и теплоносителя для о</w:t>
      </w:r>
      <w:r w:rsidRPr="00266764">
        <w:rPr>
          <w:szCs w:val="26"/>
        </w:rPr>
        <w:t>т</w:t>
      </w:r>
      <w:r w:rsidRPr="00266764">
        <w:rPr>
          <w:szCs w:val="26"/>
        </w:rPr>
        <w:t>крытых систем теплоснабжения, на цели отопления</w:t>
      </w:r>
      <w:proofErr w:type="gramEnd"/>
      <w:r w:rsidRPr="00266764">
        <w:rPr>
          <w:szCs w:val="26"/>
        </w:rPr>
        <w:t>, вентиляции, горячего водоснабжения и технологические нужды.</w:t>
      </w:r>
    </w:p>
    <w:p w:rsidR="00CE7F19" w:rsidRPr="00DB47ED" w:rsidRDefault="00CE7F19" w:rsidP="00CE7F19">
      <w:pPr>
        <w:rPr>
          <w:szCs w:val="26"/>
        </w:rPr>
      </w:pPr>
      <w:r w:rsidRPr="00DB47ED">
        <w:rPr>
          <w:szCs w:val="26"/>
        </w:rPr>
        <w:t>Все виды теплопотребления учитываются и прогнозируются для двух основных в</w:t>
      </w:r>
      <w:r w:rsidRPr="00DB47ED">
        <w:rPr>
          <w:szCs w:val="26"/>
        </w:rPr>
        <w:t>и</w:t>
      </w:r>
      <w:r w:rsidRPr="00DB47ED">
        <w:rPr>
          <w:szCs w:val="26"/>
        </w:rPr>
        <w:t>дов теплоносителя (горячая вода и пар).</w:t>
      </w:r>
    </w:p>
    <w:p w:rsidR="00CE7F19" w:rsidRPr="00DB47ED" w:rsidRDefault="00CE7F19" w:rsidP="00CE7F19">
      <w:pPr>
        <w:rPr>
          <w:szCs w:val="26"/>
        </w:rPr>
      </w:pPr>
      <w:proofErr w:type="gramStart"/>
      <w:r w:rsidRPr="00034DB1">
        <w:rPr>
          <w:szCs w:val="26"/>
        </w:rPr>
        <w:t>Для разработки настоящего раздела используется информация об утвержденных границах кадастрового деления территории поселения, городского округа, в том числе о границах муниципальных образований, населенных пунктов, зон с особыми условиями и</w:t>
      </w:r>
      <w:r w:rsidRPr="00034DB1">
        <w:rPr>
          <w:szCs w:val="26"/>
        </w:rPr>
        <w:t>с</w:t>
      </w:r>
      <w:r w:rsidRPr="00034DB1">
        <w:rPr>
          <w:szCs w:val="26"/>
        </w:rPr>
        <w:t>пользования территорий и земельных участков, контуры зданий, сооружений, объектов н</w:t>
      </w:r>
      <w:r w:rsidRPr="00034DB1">
        <w:rPr>
          <w:szCs w:val="26"/>
        </w:rPr>
        <w:t>е</w:t>
      </w:r>
      <w:r w:rsidRPr="00034DB1">
        <w:rPr>
          <w:szCs w:val="26"/>
        </w:rPr>
        <w:t>завершенного строительства на земельных участках, номера единиц кадастрового деления, кадастровые номера земельных участков, зданий, сооружений, данные о территориальном делении, установленные в утвержденном генеральном</w:t>
      </w:r>
      <w:proofErr w:type="gramEnd"/>
      <w:r w:rsidRPr="00034DB1">
        <w:rPr>
          <w:szCs w:val="26"/>
        </w:rPr>
        <w:t xml:space="preserve"> </w:t>
      </w:r>
      <w:proofErr w:type="gramStart"/>
      <w:r w:rsidRPr="00034DB1">
        <w:rPr>
          <w:szCs w:val="26"/>
        </w:rPr>
        <w:t>плане</w:t>
      </w:r>
      <w:proofErr w:type="gramEnd"/>
      <w:r w:rsidRPr="00034DB1">
        <w:rPr>
          <w:szCs w:val="26"/>
        </w:rPr>
        <w:t xml:space="preserve"> поселения, городского округа (далее - генеральный план), с детализацией по проектам планировок и межевания террит</w:t>
      </w:r>
      <w:r w:rsidRPr="00034DB1">
        <w:rPr>
          <w:szCs w:val="26"/>
        </w:rPr>
        <w:t>о</w:t>
      </w:r>
      <w:r w:rsidRPr="00034DB1">
        <w:rPr>
          <w:szCs w:val="26"/>
        </w:rPr>
        <w:t>рии, утвержденных в проектах реализации генерального плана.</w:t>
      </w:r>
    </w:p>
    <w:p w:rsidR="00CE7F19" w:rsidRPr="00034DB1" w:rsidRDefault="00CE7F19" w:rsidP="00CE7F19">
      <w:pPr>
        <w:rPr>
          <w:rFonts w:eastAsia="Times New Roman" w:cs="Times New Roman"/>
          <w:szCs w:val="26"/>
          <w:lang w:eastAsia="ru-RU"/>
        </w:rPr>
      </w:pPr>
      <w:r w:rsidRPr="00034DB1">
        <w:rPr>
          <w:rFonts w:eastAsia="Times New Roman" w:cs="Times New Roman"/>
          <w:szCs w:val="26"/>
          <w:lang w:eastAsia="ru-RU"/>
        </w:rPr>
        <w:t>Также для разработки схемы теплоснабжения использовалась следующая информ</w:t>
      </w:r>
      <w:r w:rsidRPr="00034DB1">
        <w:rPr>
          <w:rFonts w:eastAsia="Times New Roman" w:cs="Times New Roman"/>
          <w:szCs w:val="26"/>
          <w:lang w:eastAsia="ru-RU"/>
        </w:rPr>
        <w:t>а</w:t>
      </w:r>
      <w:r w:rsidRPr="00034DB1">
        <w:rPr>
          <w:rFonts w:eastAsia="Times New Roman" w:cs="Times New Roman"/>
          <w:szCs w:val="26"/>
          <w:lang w:eastAsia="ru-RU"/>
        </w:rPr>
        <w:t>ция:</w:t>
      </w:r>
    </w:p>
    <w:p w:rsidR="00CE7F19" w:rsidRPr="00034DB1" w:rsidRDefault="00CE7F19" w:rsidP="00CE7F19">
      <w:pPr>
        <w:ind w:left="709" w:firstLine="0"/>
        <w:rPr>
          <w:rFonts w:eastAsia="Times New Roman" w:cs="Times New Roman"/>
          <w:szCs w:val="26"/>
          <w:lang w:eastAsia="ru-RU"/>
        </w:rPr>
      </w:pPr>
      <w:r w:rsidRPr="00034DB1">
        <w:rPr>
          <w:rFonts w:eastAsia="Times New Roman" w:cs="Times New Roman"/>
          <w:szCs w:val="26"/>
          <w:lang w:eastAsia="ru-RU"/>
        </w:rPr>
        <w:t>- пояснительная записка к утвержденному генеральному плану;</w:t>
      </w:r>
    </w:p>
    <w:p w:rsidR="00CE7F19" w:rsidRPr="00034DB1" w:rsidRDefault="00CE7F19" w:rsidP="00CE7F19">
      <w:pPr>
        <w:ind w:left="709" w:firstLine="0"/>
        <w:rPr>
          <w:rFonts w:eastAsia="Times New Roman" w:cs="Times New Roman"/>
          <w:szCs w:val="26"/>
          <w:lang w:eastAsia="ru-RU"/>
        </w:rPr>
      </w:pPr>
      <w:r w:rsidRPr="00034DB1">
        <w:rPr>
          <w:rFonts w:eastAsia="Times New Roman" w:cs="Times New Roman"/>
          <w:szCs w:val="26"/>
          <w:lang w:eastAsia="ru-RU"/>
        </w:rPr>
        <w:t>- опорный план (карта) территории поселения, городского округа, входящая в состав генерального плана;</w:t>
      </w:r>
    </w:p>
    <w:p w:rsidR="00CE7F19" w:rsidRPr="00034DB1" w:rsidRDefault="00CE7F19" w:rsidP="00CE7F19">
      <w:pPr>
        <w:ind w:left="709" w:firstLine="0"/>
        <w:rPr>
          <w:rFonts w:eastAsia="Times New Roman" w:cs="Times New Roman"/>
          <w:szCs w:val="26"/>
          <w:lang w:eastAsia="ru-RU"/>
        </w:rPr>
      </w:pPr>
      <w:r w:rsidRPr="00034DB1">
        <w:rPr>
          <w:rFonts w:eastAsia="Times New Roman" w:cs="Times New Roman"/>
          <w:szCs w:val="26"/>
          <w:lang w:eastAsia="ru-RU"/>
        </w:rPr>
        <w:t>- планы (карты) развития территории поселения, городского округа по очередям строительства;</w:t>
      </w:r>
    </w:p>
    <w:p w:rsidR="00CE7F19" w:rsidRPr="00034DB1" w:rsidRDefault="00CE7F19" w:rsidP="00CE7F19">
      <w:pPr>
        <w:ind w:left="709" w:firstLine="0"/>
        <w:rPr>
          <w:rFonts w:eastAsia="Times New Roman" w:cs="Times New Roman"/>
          <w:szCs w:val="26"/>
          <w:lang w:eastAsia="ru-RU"/>
        </w:rPr>
      </w:pPr>
      <w:r w:rsidRPr="00034DB1">
        <w:rPr>
          <w:rFonts w:eastAsia="Times New Roman" w:cs="Times New Roman"/>
          <w:szCs w:val="26"/>
          <w:lang w:eastAsia="ru-RU"/>
        </w:rPr>
        <w:t>- базы данных теплоснабжающих организаций, действующих на территории посел</w:t>
      </w:r>
      <w:r w:rsidRPr="00034DB1">
        <w:rPr>
          <w:rFonts w:eastAsia="Times New Roman" w:cs="Times New Roman"/>
          <w:szCs w:val="26"/>
          <w:lang w:eastAsia="ru-RU"/>
        </w:rPr>
        <w:t>е</w:t>
      </w:r>
      <w:r w:rsidRPr="00034DB1">
        <w:rPr>
          <w:rFonts w:eastAsia="Times New Roman" w:cs="Times New Roman"/>
          <w:szCs w:val="26"/>
          <w:lang w:eastAsia="ru-RU"/>
        </w:rPr>
        <w:t>ния, городского округа, об объектах, присоединенных к коллекторам и тепловым с</w:t>
      </w:r>
      <w:r w:rsidRPr="00034DB1">
        <w:rPr>
          <w:rFonts w:eastAsia="Times New Roman" w:cs="Times New Roman"/>
          <w:szCs w:val="26"/>
          <w:lang w:eastAsia="ru-RU"/>
        </w:rPr>
        <w:t>е</w:t>
      </w:r>
      <w:r w:rsidRPr="00034DB1">
        <w:rPr>
          <w:rFonts w:eastAsia="Times New Roman" w:cs="Times New Roman"/>
          <w:szCs w:val="26"/>
          <w:lang w:eastAsia="ru-RU"/>
        </w:rPr>
        <w:t>тям, входящим в зону ответственности теплоснабжающих компаний, и их тепловой нагрузки в горячей воде, зафиксированной в договоре о теплоснабжении с ее разд</w:t>
      </w:r>
      <w:r w:rsidRPr="00034DB1">
        <w:rPr>
          <w:rFonts w:eastAsia="Times New Roman" w:cs="Times New Roman"/>
          <w:szCs w:val="26"/>
          <w:lang w:eastAsia="ru-RU"/>
        </w:rPr>
        <w:t>е</w:t>
      </w:r>
      <w:r w:rsidRPr="00034DB1">
        <w:rPr>
          <w:rFonts w:eastAsia="Times New Roman" w:cs="Times New Roman"/>
          <w:szCs w:val="26"/>
          <w:lang w:eastAsia="ru-RU"/>
        </w:rPr>
        <w:t>лением на тепловую нагрузку отопления, вентиляции, горячего водоснабжения и технологии.</w:t>
      </w:r>
    </w:p>
    <w:p w:rsidR="00CE7F19" w:rsidRPr="00DD7ACE" w:rsidRDefault="00CE7F19" w:rsidP="00CE7F19">
      <w:pPr>
        <w:pStyle w:val="2"/>
        <w:rPr>
          <w:b w:val="0"/>
        </w:rPr>
      </w:pPr>
      <w:bookmarkStart w:id="15" w:name="_Toc395187780"/>
      <w:bookmarkStart w:id="16" w:name="_Toc419202571"/>
      <w:bookmarkStart w:id="17" w:name="_Toc467665664"/>
      <w:r w:rsidRPr="00DD7ACE">
        <w:t>1.1. Площадь строительных фондов и приросты площади строительных фондов по расчетным элементам территориального деления</w:t>
      </w:r>
      <w:bookmarkEnd w:id="15"/>
      <w:bookmarkEnd w:id="16"/>
      <w:bookmarkEnd w:id="17"/>
    </w:p>
    <w:p w:rsidR="00672293" w:rsidRDefault="00AA79F2" w:rsidP="00AA79F2">
      <w:pPr>
        <w:pStyle w:val="afa"/>
        <w:spacing w:before="0" w:after="0" w:line="276" w:lineRule="auto"/>
        <w:rPr>
          <w:b w:val="0"/>
          <w:color w:val="000000" w:themeColor="text1"/>
          <w:sz w:val="26"/>
          <w:szCs w:val="26"/>
        </w:rPr>
      </w:pPr>
      <w:proofErr w:type="gramStart"/>
      <w:r w:rsidRPr="00AA79F2">
        <w:rPr>
          <w:b w:val="0"/>
          <w:color w:val="000000" w:themeColor="text1"/>
          <w:sz w:val="26"/>
          <w:szCs w:val="26"/>
          <w:lang w:bidi="ru-RU"/>
        </w:rPr>
        <w:t>Площадь строительных фондов и приросты площади строительных фондов, согла</w:t>
      </w:r>
      <w:r w:rsidRPr="00AA79F2">
        <w:rPr>
          <w:b w:val="0"/>
          <w:color w:val="000000" w:themeColor="text1"/>
          <w:sz w:val="26"/>
          <w:szCs w:val="26"/>
          <w:lang w:bidi="ru-RU"/>
        </w:rPr>
        <w:t>с</w:t>
      </w:r>
      <w:r w:rsidRPr="00AA79F2">
        <w:rPr>
          <w:b w:val="0"/>
          <w:color w:val="000000" w:themeColor="text1"/>
          <w:sz w:val="26"/>
          <w:szCs w:val="26"/>
          <w:lang w:bidi="ru-RU"/>
        </w:rPr>
        <w:t>но генерального плана поселка и информации администрации Курагинского района,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Pr="00AA79F2">
        <w:rPr>
          <w:b w:val="0"/>
          <w:color w:val="000000" w:themeColor="text1"/>
          <w:sz w:val="26"/>
          <w:szCs w:val="26"/>
          <w:lang w:bidi="ru-RU"/>
        </w:rPr>
        <w:softHyphen/>
        <w:t>летние, внесены в таблицу 1.1.</w:t>
      </w:r>
      <w:r>
        <w:rPr>
          <w:b w:val="0"/>
          <w:color w:val="000000" w:themeColor="text1"/>
          <w:sz w:val="26"/>
          <w:szCs w:val="26"/>
          <w:lang w:bidi="ru-RU"/>
        </w:rPr>
        <w:t>1.</w:t>
      </w:r>
      <w:proofErr w:type="gramEnd"/>
    </w:p>
    <w:p w:rsidR="00116D6E" w:rsidRPr="00116D6E" w:rsidRDefault="00116D6E" w:rsidP="00116D6E">
      <w:pPr>
        <w:rPr>
          <w:lang w:eastAsia="ru-RU"/>
        </w:rPr>
        <w:sectPr w:rsidR="00116D6E" w:rsidRPr="00116D6E" w:rsidSect="00A977D3">
          <w:footerReference w:type="default" r:id="rId9"/>
          <w:pgSz w:w="11906" w:h="16838"/>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titlePg/>
          <w:docGrid w:linePitch="360"/>
        </w:sectPr>
      </w:pPr>
    </w:p>
    <w:p w:rsidR="002A6EB4" w:rsidRDefault="002A6EB4" w:rsidP="002A6EB4">
      <w:pPr>
        <w:pStyle w:val="aff3"/>
        <w:shd w:val="clear" w:color="auto" w:fill="auto"/>
        <w:spacing w:line="276" w:lineRule="auto"/>
        <w:ind w:firstLine="709"/>
      </w:pPr>
      <w:r>
        <w:lastRenderedPageBreak/>
        <w:t>Таблица 1.1.1. Площадь строительных фондов и приросты площади строительных фондов, с разделением на расчетные элементы территориального деления по этапам - на каждый год первого 5-летнего периода и на последующие 5-летние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38"/>
        <w:gridCol w:w="4804"/>
        <w:gridCol w:w="1491"/>
        <w:gridCol w:w="1303"/>
        <w:gridCol w:w="1234"/>
        <w:gridCol w:w="1270"/>
        <w:gridCol w:w="1455"/>
        <w:gridCol w:w="1461"/>
      </w:tblGrid>
      <w:tr w:rsidR="002A6EB4" w:rsidRPr="002A6EB4" w:rsidTr="00F50D1A">
        <w:trPr>
          <w:trHeight w:hRule="exact" w:val="466"/>
          <w:tblHeader/>
        </w:trPr>
        <w:tc>
          <w:tcPr>
            <w:tcW w:w="705" w:type="pct"/>
            <w:vMerge w:val="restart"/>
            <w:shd w:val="clear" w:color="auto" w:fill="auto"/>
            <w:vAlign w:val="center"/>
          </w:tcPr>
          <w:p w:rsidR="002A6EB4" w:rsidRPr="002A6EB4" w:rsidRDefault="002A6EB4" w:rsidP="002A6EB4">
            <w:pPr>
              <w:spacing w:line="240" w:lineRule="auto"/>
              <w:ind w:firstLine="0"/>
              <w:jc w:val="center"/>
              <w:rPr>
                <w:rFonts w:cs="Times New Roman"/>
                <w:sz w:val="24"/>
              </w:rPr>
            </w:pPr>
            <w:r w:rsidRPr="002A6EB4">
              <w:rPr>
                <w:rStyle w:val="25"/>
                <w:rFonts w:eastAsiaTheme="minorHAnsi"/>
                <w:color w:val="auto"/>
                <w:sz w:val="24"/>
              </w:rPr>
              <w:t>Номер жилого обр</w:t>
            </w:r>
            <w:r w:rsidRPr="002A6EB4">
              <w:rPr>
                <w:rStyle w:val="25"/>
                <w:rFonts w:eastAsiaTheme="minorHAnsi"/>
                <w:color w:val="auto"/>
                <w:sz w:val="24"/>
              </w:rPr>
              <w:t>а</w:t>
            </w:r>
            <w:r w:rsidRPr="002A6EB4">
              <w:rPr>
                <w:rStyle w:val="25"/>
                <w:rFonts w:eastAsiaTheme="minorHAnsi"/>
                <w:color w:val="auto"/>
                <w:sz w:val="24"/>
              </w:rPr>
              <w:t>зования по генплану</w:t>
            </w:r>
          </w:p>
        </w:tc>
        <w:tc>
          <w:tcPr>
            <w:tcW w:w="1585" w:type="pct"/>
            <w:vMerge w:val="restart"/>
            <w:shd w:val="clear" w:color="auto" w:fill="auto"/>
            <w:vAlign w:val="center"/>
          </w:tcPr>
          <w:p w:rsidR="002A6EB4" w:rsidRPr="002A6EB4" w:rsidRDefault="002A6EB4" w:rsidP="002A6EB4">
            <w:pPr>
              <w:spacing w:line="240" w:lineRule="auto"/>
              <w:ind w:firstLine="0"/>
              <w:jc w:val="center"/>
              <w:rPr>
                <w:rFonts w:cs="Times New Roman"/>
                <w:sz w:val="24"/>
              </w:rPr>
            </w:pPr>
            <w:r w:rsidRPr="002A6EB4">
              <w:rPr>
                <w:rStyle w:val="25"/>
                <w:rFonts w:eastAsiaTheme="minorHAnsi"/>
                <w:color w:val="auto"/>
                <w:sz w:val="24"/>
              </w:rPr>
              <w:t>Объекты</w:t>
            </w:r>
          </w:p>
        </w:tc>
        <w:tc>
          <w:tcPr>
            <w:tcW w:w="2710" w:type="pct"/>
            <w:gridSpan w:val="6"/>
            <w:shd w:val="clear" w:color="auto" w:fill="auto"/>
            <w:vAlign w:val="center"/>
          </w:tcPr>
          <w:p w:rsidR="002A6EB4" w:rsidRPr="002A6EB4" w:rsidRDefault="002A6EB4" w:rsidP="002A6EB4">
            <w:pPr>
              <w:spacing w:line="240" w:lineRule="auto"/>
              <w:ind w:firstLine="0"/>
              <w:jc w:val="center"/>
              <w:rPr>
                <w:rFonts w:cs="Times New Roman"/>
                <w:sz w:val="24"/>
              </w:rPr>
            </w:pPr>
            <w:r w:rsidRPr="002A6EB4">
              <w:rPr>
                <w:rStyle w:val="25"/>
                <w:rFonts w:eastAsiaTheme="minorHAnsi"/>
                <w:color w:val="auto"/>
                <w:sz w:val="24"/>
              </w:rPr>
              <w:t>Строительные площади, тыс. м</w:t>
            </w:r>
            <w:proofErr w:type="gramStart"/>
            <w:r w:rsidRPr="002A6EB4">
              <w:rPr>
                <w:rStyle w:val="25"/>
                <w:rFonts w:eastAsiaTheme="minorHAnsi"/>
                <w:color w:val="auto"/>
                <w:sz w:val="24"/>
                <w:vertAlign w:val="superscript"/>
              </w:rPr>
              <w:t>2</w:t>
            </w:r>
            <w:proofErr w:type="gramEnd"/>
          </w:p>
        </w:tc>
      </w:tr>
      <w:tr w:rsidR="00A25B9E" w:rsidRPr="002A6EB4" w:rsidTr="00F50D1A">
        <w:trPr>
          <w:trHeight w:hRule="exact" w:val="840"/>
          <w:tblHeader/>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492" w:type="pct"/>
            <w:shd w:val="clear" w:color="auto" w:fill="auto"/>
            <w:vAlign w:val="center"/>
          </w:tcPr>
          <w:p w:rsidR="00854BC7" w:rsidRDefault="00E85305" w:rsidP="002A6EB4">
            <w:pPr>
              <w:spacing w:line="240" w:lineRule="auto"/>
              <w:ind w:firstLine="0"/>
              <w:jc w:val="center"/>
              <w:rPr>
                <w:rStyle w:val="25"/>
                <w:rFonts w:eastAsiaTheme="minorHAnsi"/>
                <w:color w:val="auto"/>
                <w:sz w:val="24"/>
              </w:rPr>
            </w:pPr>
            <w:r>
              <w:rPr>
                <w:rStyle w:val="25"/>
                <w:rFonts w:eastAsiaTheme="minorHAnsi"/>
                <w:color w:val="auto"/>
                <w:sz w:val="24"/>
              </w:rPr>
              <w:t>2021</w:t>
            </w:r>
            <w:r w:rsidR="00A25B9E" w:rsidRPr="002A6EB4">
              <w:rPr>
                <w:rStyle w:val="25"/>
                <w:rFonts w:eastAsiaTheme="minorHAnsi"/>
                <w:color w:val="auto"/>
                <w:sz w:val="24"/>
              </w:rPr>
              <w:t>т</w:t>
            </w:r>
            <w:r w:rsidR="00854BC7">
              <w:rPr>
                <w:rStyle w:val="25"/>
                <w:rFonts w:eastAsiaTheme="minorHAnsi"/>
                <w:color w:val="auto"/>
                <w:sz w:val="24"/>
              </w:rPr>
              <w:t xml:space="preserve"> </w:t>
            </w:r>
          </w:p>
          <w:p w:rsidR="00A25B9E" w:rsidRPr="002A6EB4" w:rsidRDefault="00854BC7" w:rsidP="002A6EB4">
            <w:pPr>
              <w:spacing w:line="240" w:lineRule="auto"/>
              <w:ind w:firstLine="0"/>
              <w:jc w:val="center"/>
              <w:rPr>
                <w:rFonts w:cs="Times New Roman"/>
                <w:sz w:val="24"/>
                <w:highlight w:val="yellow"/>
              </w:rPr>
            </w:pPr>
            <w:r>
              <w:rPr>
                <w:rStyle w:val="25"/>
                <w:rFonts w:eastAsiaTheme="minorHAnsi"/>
                <w:color w:val="auto"/>
                <w:sz w:val="24"/>
              </w:rPr>
              <w:t>(базовый)</w:t>
            </w:r>
          </w:p>
        </w:tc>
        <w:tc>
          <w:tcPr>
            <w:tcW w:w="430" w:type="pct"/>
            <w:shd w:val="clear" w:color="auto" w:fill="auto"/>
            <w:vAlign w:val="center"/>
          </w:tcPr>
          <w:p w:rsidR="00A25B9E" w:rsidRPr="002A6EB4" w:rsidRDefault="00E85305" w:rsidP="002A6EB4">
            <w:pPr>
              <w:spacing w:line="240" w:lineRule="auto"/>
              <w:ind w:firstLine="0"/>
              <w:jc w:val="center"/>
              <w:rPr>
                <w:rFonts w:cs="Times New Roman"/>
                <w:sz w:val="24"/>
              </w:rPr>
            </w:pPr>
            <w:r>
              <w:rPr>
                <w:rStyle w:val="25"/>
                <w:rFonts w:eastAsiaTheme="minorHAnsi"/>
                <w:color w:val="auto"/>
                <w:sz w:val="24"/>
              </w:rPr>
              <w:t>2022</w:t>
            </w:r>
            <w:r w:rsidR="00A25B9E" w:rsidRPr="002A6EB4">
              <w:rPr>
                <w:rStyle w:val="25"/>
                <w:rFonts w:eastAsiaTheme="minorHAnsi"/>
                <w:color w:val="auto"/>
                <w:sz w:val="24"/>
              </w:rPr>
              <w:t>т</w:t>
            </w:r>
          </w:p>
        </w:tc>
        <w:tc>
          <w:tcPr>
            <w:tcW w:w="407" w:type="pct"/>
            <w:shd w:val="clear" w:color="auto" w:fill="auto"/>
            <w:vAlign w:val="center"/>
          </w:tcPr>
          <w:p w:rsidR="00A25B9E" w:rsidRPr="002A6EB4" w:rsidRDefault="00E85305" w:rsidP="002A6EB4">
            <w:pPr>
              <w:spacing w:line="240" w:lineRule="auto"/>
              <w:ind w:firstLine="0"/>
              <w:jc w:val="center"/>
              <w:rPr>
                <w:rFonts w:cs="Times New Roman"/>
                <w:sz w:val="24"/>
              </w:rPr>
            </w:pPr>
            <w:r>
              <w:rPr>
                <w:rStyle w:val="25"/>
                <w:rFonts w:eastAsiaTheme="minorHAnsi"/>
                <w:color w:val="auto"/>
                <w:sz w:val="24"/>
              </w:rPr>
              <w:t>2023</w:t>
            </w:r>
            <w:r w:rsidR="00A25B9E" w:rsidRPr="002A6EB4">
              <w:rPr>
                <w:rStyle w:val="25"/>
                <w:rFonts w:eastAsiaTheme="minorHAnsi"/>
                <w:color w:val="auto"/>
                <w:sz w:val="24"/>
              </w:rPr>
              <w:t>т</w:t>
            </w:r>
          </w:p>
        </w:tc>
        <w:tc>
          <w:tcPr>
            <w:tcW w:w="419" w:type="pct"/>
            <w:shd w:val="clear" w:color="auto" w:fill="auto"/>
            <w:vAlign w:val="center"/>
          </w:tcPr>
          <w:p w:rsidR="00A25B9E" w:rsidRPr="002A6EB4" w:rsidRDefault="00E85305" w:rsidP="002A6EB4">
            <w:pPr>
              <w:spacing w:line="240" w:lineRule="auto"/>
              <w:ind w:firstLine="0"/>
              <w:jc w:val="center"/>
              <w:rPr>
                <w:rFonts w:cs="Times New Roman"/>
                <w:sz w:val="24"/>
              </w:rPr>
            </w:pPr>
            <w:r>
              <w:rPr>
                <w:rStyle w:val="25"/>
                <w:rFonts w:eastAsiaTheme="minorHAnsi"/>
                <w:color w:val="auto"/>
                <w:sz w:val="24"/>
              </w:rPr>
              <w:t>2024</w:t>
            </w:r>
            <w:r w:rsidR="00A25B9E" w:rsidRPr="002A6EB4">
              <w:rPr>
                <w:rStyle w:val="25"/>
                <w:rFonts w:eastAsiaTheme="minorHAnsi"/>
                <w:color w:val="auto"/>
                <w:sz w:val="24"/>
              </w:rPr>
              <w:t>т</w:t>
            </w:r>
          </w:p>
        </w:tc>
        <w:tc>
          <w:tcPr>
            <w:tcW w:w="480" w:type="pct"/>
            <w:shd w:val="clear" w:color="auto" w:fill="auto"/>
            <w:vAlign w:val="center"/>
          </w:tcPr>
          <w:p w:rsidR="00A25B9E" w:rsidRPr="002A6EB4" w:rsidRDefault="00E85305" w:rsidP="0053497A">
            <w:pPr>
              <w:spacing w:line="240" w:lineRule="auto"/>
              <w:ind w:firstLine="0"/>
              <w:jc w:val="center"/>
              <w:rPr>
                <w:rFonts w:cs="Times New Roman"/>
                <w:sz w:val="24"/>
              </w:rPr>
            </w:pPr>
            <w:r>
              <w:rPr>
                <w:rStyle w:val="25"/>
                <w:rFonts w:eastAsiaTheme="minorHAnsi"/>
                <w:color w:val="auto"/>
                <w:sz w:val="24"/>
              </w:rPr>
              <w:t>2025</w:t>
            </w:r>
            <w:r w:rsidR="00A25B9E" w:rsidRPr="002A6EB4">
              <w:rPr>
                <w:rStyle w:val="25"/>
                <w:rFonts w:eastAsiaTheme="minorHAnsi"/>
                <w:color w:val="auto"/>
                <w:sz w:val="24"/>
              </w:rPr>
              <w:t>т</w:t>
            </w:r>
          </w:p>
        </w:tc>
        <w:tc>
          <w:tcPr>
            <w:tcW w:w="482" w:type="pct"/>
            <w:shd w:val="clear" w:color="auto" w:fill="auto"/>
            <w:vAlign w:val="center"/>
          </w:tcPr>
          <w:p w:rsidR="00A25B9E" w:rsidRPr="002A6EB4" w:rsidRDefault="00E85305" w:rsidP="002A6EB4">
            <w:pPr>
              <w:spacing w:line="240" w:lineRule="auto"/>
              <w:ind w:firstLine="0"/>
              <w:jc w:val="center"/>
              <w:rPr>
                <w:rFonts w:cs="Times New Roman"/>
                <w:sz w:val="24"/>
              </w:rPr>
            </w:pPr>
            <w:r>
              <w:rPr>
                <w:rStyle w:val="25"/>
                <w:rFonts w:eastAsiaTheme="minorHAnsi"/>
                <w:color w:val="auto"/>
                <w:sz w:val="24"/>
              </w:rPr>
              <w:t>2026</w:t>
            </w:r>
            <w:r w:rsidR="00A25B9E" w:rsidRPr="002A6EB4">
              <w:rPr>
                <w:rStyle w:val="25"/>
                <w:rFonts w:eastAsiaTheme="minorHAnsi"/>
                <w:color w:val="auto"/>
                <w:sz w:val="24"/>
              </w:rPr>
              <w:t>-</w:t>
            </w:r>
          </w:p>
          <w:p w:rsidR="00A25B9E" w:rsidRPr="002A6EB4" w:rsidRDefault="0053497A" w:rsidP="002A6EB4">
            <w:pPr>
              <w:spacing w:line="240" w:lineRule="auto"/>
              <w:ind w:firstLine="0"/>
              <w:jc w:val="center"/>
              <w:rPr>
                <w:rFonts w:cs="Times New Roman"/>
                <w:sz w:val="24"/>
              </w:rPr>
            </w:pPr>
            <w:r>
              <w:rPr>
                <w:rStyle w:val="25"/>
                <w:rFonts w:eastAsiaTheme="minorHAnsi"/>
                <w:color w:val="auto"/>
                <w:sz w:val="24"/>
              </w:rPr>
              <w:t>2032</w:t>
            </w:r>
            <w:r w:rsidR="00A25B9E" w:rsidRPr="002A6EB4">
              <w:rPr>
                <w:rStyle w:val="25"/>
                <w:rFonts w:eastAsiaTheme="minorHAnsi"/>
                <w:color w:val="auto"/>
                <w:sz w:val="24"/>
              </w:rPr>
              <w:t>т</w:t>
            </w:r>
          </w:p>
        </w:tc>
      </w:tr>
      <w:tr w:rsidR="00A25B9E" w:rsidRPr="002A6EB4" w:rsidTr="00F50D1A">
        <w:trPr>
          <w:trHeight w:hRule="exact" w:val="456"/>
          <w:tblHeader/>
        </w:trPr>
        <w:tc>
          <w:tcPr>
            <w:tcW w:w="70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w:t>
            </w: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w:t>
            </w:r>
          </w:p>
        </w:tc>
        <w:tc>
          <w:tcPr>
            <w:tcW w:w="492"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3</w:t>
            </w:r>
          </w:p>
        </w:tc>
        <w:tc>
          <w:tcPr>
            <w:tcW w:w="430"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4</w:t>
            </w:r>
          </w:p>
        </w:tc>
        <w:tc>
          <w:tcPr>
            <w:tcW w:w="407"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5</w:t>
            </w:r>
          </w:p>
        </w:tc>
        <w:tc>
          <w:tcPr>
            <w:tcW w:w="419"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6</w:t>
            </w:r>
          </w:p>
        </w:tc>
        <w:tc>
          <w:tcPr>
            <w:tcW w:w="480"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7</w:t>
            </w:r>
          </w:p>
        </w:tc>
        <w:tc>
          <w:tcPr>
            <w:tcW w:w="482" w:type="pct"/>
            <w:shd w:val="clear" w:color="auto" w:fill="auto"/>
            <w:vAlign w:val="center"/>
          </w:tcPr>
          <w:p w:rsidR="00A25B9E" w:rsidRPr="00A25B9E" w:rsidRDefault="00A25B9E" w:rsidP="002A6EB4">
            <w:pPr>
              <w:spacing w:line="240" w:lineRule="auto"/>
              <w:ind w:firstLine="0"/>
              <w:jc w:val="center"/>
              <w:rPr>
                <w:rFonts w:cs="Times New Roman"/>
                <w:sz w:val="24"/>
              </w:rPr>
            </w:pPr>
            <w:r w:rsidRPr="00A25B9E">
              <w:rPr>
                <w:rFonts w:cs="Times New Roman"/>
                <w:sz w:val="24"/>
              </w:rPr>
              <w:t>8</w:t>
            </w:r>
          </w:p>
        </w:tc>
      </w:tr>
      <w:tr w:rsidR="00A25B9E" w:rsidRPr="002A6EB4" w:rsidTr="00A25B9E">
        <w:trPr>
          <w:trHeight w:hRule="exact" w:val="614"/>
        </w:trPr>
        <w:tc>
          <w:tcPr>
            <w:tcW w:w="705" w:type="pct"/>
            <w:vMerge w:val="restar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I</w:t>
            </w: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Жилые дома</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highlight w:val="yellow"/>
              </w:rPr>
            </w:pPr>
            <w:r w:rsidRPr="002A6EB4">
              <w:rPr>
                <w:rStyle w:val="25"/>
                <w:rFonts w:eastAsiaTheme="minorHAnsi"/>
                <w:color w:val="auto"/>
                <w:sz w:val="24"/>
              </w:rPr>
              <w:t>17,5</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17,5</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17,5</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17,5</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17,5</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17,5</w:t>
            </w:r>
          </w:p>
        </w:tc>
      </w:tr>
      <w:tr w:rsidR="00A25B9E" w:rsidRPr="002A6EB4" w:rsidTr="00A25B9E">
        <w:trPr>
          <w:trHeight w:hRule="exact" w:val="974"/>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многоквартирные дома 2-3 этаж.</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highlight w:val="yellow"/>
              </w:rPr>
            </w:pPr>
            <w:r w:rsidRPr="002A6EB4">
              <w:rPr>
                <w:rStyle w:val="25"/>
                <w:rFonts w:eastAsiaTheme="minorHAnsi"/>
                <w:color w:val="auto"/>
                <w:sz w:val="24"/>
              </w:rPr>
              <w:t>0</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r>
      <w:tr w:rsidR="00A25B9E" w:rsidRPr="002A6EB4" w:rsidTr="00A25B9E">
        <w:trPr>
          <w:trHeight w:hRule="exact" w:val="653"/>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здания</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highlight w:val="yellow"/>
              </w:rPr>
            </w:pPr>
            <w:r w:rsidRPr="002A6EB4">
              <w:rPr>
                <w:rStyle w:val="25"/>
                <w:rFonts w:eastAsiaTheme="minorHAnsi"/>
                <w:color w:val="auto"/>
                <w:sz w:val="24"/>
              </w:rPr>
              <w:t>6,4</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6,4</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6,4</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6,4</w:t>
            </w:r>
          </w:p>
        </w:tc>
        <w:tc>
          <w:tcPr>
            <w:tcW w:w="480" w:type="pct"/>
            <w:shd w:val="clear" w:color="auto" w:fill="auto"/>
            <w:vAlign w:val="center"/>
          </w:tcPr>
          <w:p w:rsidR="00A25B9E" w:rsidRPr="002A6EB4" w:rsidRDefault="0053497A" w:rsidP="002A6EB4">
            <w:pPr>
              <w:spacing w:line="240" w:lineRule="auto"/>
              <w:ind w:firstLine="0"/>
              <w:jc w:val="center"/>
              <w:rPr>
                <w:rFonts w:cs="Times New Roman"/>
                <w:sz w:val="24"/>
              </w:rPr>
            </w:pPr>
            <w:r>
              <w:rPr>
                <w:rStyle w:val="25"/>
                <w:rFonts w:eastAsiaTheme="minorHAnsi"/>
                <w:color w:val="auto"/>
                <w:sz w:val="24"/>
              </w:rPr>
              <w:t>8,9</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8,9</w:t>
            </w:r>
          </w:p>
        </w:tc>
      </w:tr>
      <w:tr w:rsidR="00A25B9E" w:rsidRPr="002A6EB4" w:rsidTr="00A25B9E">
        <w:trPr>
          <w:trHeight w:hRule="exact" w:val="648"/>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предприятия</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highlight w:val="yellow"/>
              </w:rPr>
            </w:pPr>
            <w:r w:rsidRPr="002A6EB4">
              <w:rPr>
                <w:rStyle w:val="25"/>
                <w:rFonts w:eastAsiaTheme="minorHAnsi"/>
                <w:color w:val="auto"/>
                <w:sz w:val="24"/>
              </w:rPr>
              <w:t>0</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r>
      <w:tr w:rsidR="00A25B9E" w:rsidRPr="002A6EB4" w:rsidTr="00A25B9E">
        <w:trPr>
          <w:trHeight w:hRule="exact" w:val="614"/>
        </w:trPr>
        <w:tc>
          <w:tcPr>
            <w:tcW w:w="705" w:type="pct"/>
            <w:vMerge w:val="restar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II</w:t>
            </w: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Жилые дома</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highlight w:val="yellow"/>
              </w:rPr>
            </w:pPr>
            <w:r w:rsidRPr="002A6EB4">
              <w:rPr>
                <w:rStyle w:val="25"/>
                <w:rFonts w:eastAsiaTheme="minorHAnsi"/>
                <w:color w:val="auto"/>
                <w:sz w:val="24"/>
              </w:rPr>
              <w:t>12,4</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12,4</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12,4</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12,4</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12,4</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12,4</w:t>
            </w:r>
          </w:p>
        </w:tc>
      </w:tr>
      <w:tr w:rsidR="00A25B9E" w:rsidRPr="002A6EB4" w:rsidTr="00A25B9E">
        <w:trPr>
          <w:trHeight w:hRule="exact" w:val="979"/>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многоквартирные дома 2-3 этаж.</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r>
      <w:tr w:rsidR="00A25B9E" w:rsidRPr="002A6EB4" w:rsidTr="00A25B9E">
        <w:trPr>
          <w:trHeight w:hRule="exact" w:val="653"/>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здания</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2,9</w:t>
            </w:r>
          </w:p>
        </w:tc>
      </w:tr>
      <w:tr w:rsidR="00A25B9E" w:rsidRPr="002A6EB4" w:rsidTr="00A25B9E">
        <w:trPr>
          <w:trHeight w:hRule="exact" w:val="662"/>
        </w:trPr>
        <w:tc>
          <w:tcPr>
            <w:tcW w:w="705" w:type="pct"/>
            <w:vMerge/>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предприятия</w:t>
            </w:r>
          </w:p>
        </w:tc>
        <w:tc>
          <w:tcPr>
            <w:tcW w:w="49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3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07"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19"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0"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c>
          <w:tcPr>
            <w:tcW w:w="482" w:type="pct"/>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III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IV</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23,4</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65,8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65,8</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65,8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65,8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65,8</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V</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VI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21,8</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68,9</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VII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10,3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VIII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1,4</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2,4</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lastRenderedPageBreak/>
              <w:t>IX</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5,2</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23,6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23,6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23,6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23,6</w:t>
            </w:r>
            <w:r w:rsidR="00A25B9E" w:rsidRPr="002A6EB4">
              <w:rPr>
                <w:rStyle w:val="25"/>
                <w:rFonts w:eastAsiaTheme="minorHAnsi"/>
                <w:color w:val="auto"/>
                <w:sz w:val="24"/>
              </w:rPr>
              <w:t>+1,6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25,2</w:t>
            </w:r>
            <w:r w:rsidR="00A25B9E" w:rsidRPr="002A6EB4">
              <w:rPr>
                <w:rStyle w:val="25"/>
                <w:rFonts w:eastAsiaTheme="minorHAnsi"/>
                <w:color w:val="auto"/>
                <w:sz w:val="24"/>
              </w:rPr>
              <w:t>+3,1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28,3</w:t>
            </w:r>
            <w:r w:rsidR="00A25B9E" w:rsidRPr="002A6EB4">
              <w:rPr>
                <w:rStyle w:val="25"/>
                <w:rFonts w:eastAsiaTheme="minorHAnsi"/>
                <w:color w:val="auto"/>
                <w:sz w:val="24"/>
              </w:rPr>
              <w:t>+1,6</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25,7</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35,1</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3,5</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26,1</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21,3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0,6</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79,9</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XII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12,3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2,8</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2,9</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XIII</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6,3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0,2</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0,7</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XIV</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1Д</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2-3-5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16,3</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19,1</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vMerge w:val="restart"/>
            <w:tcBorders>
              <w:top w:val="single" w:sz="4" w:space="0" w:color="auto"/>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XV</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 дома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40</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Жилые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многоквартирные дома 2-3 этаж.</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1,6</w:t>
            </w:r>
          </w:p>
        </w:tc>
      </w:tr>
      <w:tr w:rsidR="00A25B9E" w:rsidTr="00A25B9E">
        <w:trPr>
          <w:trHeight w:hRule="exact" w:val="662"/>
        </w:trPr>
        <w:tc>
          <w:tcPr>
            <w:tcW w:w="705" w:type="pct"/>
            <w:vMerge/>
            <w:tcBorders>
              <w:left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Общественные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здания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3,9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3,9</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53497A" w:rsidP="002A6EB4">
            <w:pPr>
              <w:spacing w:line="240" w:lineRule="auto"/>
              <w:ind w:firstLine="0"/>
              <w:jc w:val="center"/>
              <w:rPr>
                <w:rFonts w:cs="Times New Roman"/>
                <w:sz w:val="24"/>
                <w:szCs w:val="28"/>
                <w:lang w:eastAsia="ru-RU" w:bidi="ru-RU"/>
              </w:rPr>
            </w:pPr>
            <w:r>
              <w:rPr>
                <w:rStyle w:val="25"/>
                <w:rFonts w:eastAsiaTheme="minorHAnsi"/>
                <w:color w:val="auto"/>
                <w:sz w:val="24"/>
              </w:rPr>
              <w:t>3,9+1,5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5,4+7,8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13,2</w:t>
            </w:r>
          </w:p>
        </w:tc>
      </w:tr>
      <w:tr w:rsidR="00A25B9E" w:rsidTr="00A25B9E">
        <w:trPr>
          <w:trHeight w:hRule="exact" w:val="662"/>
        </w:trPr>
        <w:tc>
          <w:tcPr>
            <w:tcW w:w="705" w:type="pct"/>
            <w:vMerge/>
            <w:tcBorders>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0</w:t>
            </w:r>
          </w:p>
        </w:tc>
      </w:tr>
      <w:tr w:rsidR="00A25B9E" w:rsidTr="00A25B9E">
        <w:trPr>
          <w:trHeight w:hRule="exact" w:val="662"/>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rPr>
            </w:pPr>
            <w:r w:rsidRPr="002A6EB4">
              <w:rPr>
                <w:rStyle w:val="25"/>
                <w:rFonts w:eastAsiaTheme="minorHAnsi"/>
                <w:color w:val="auto"/>
                <w:sz w:val="24"/>
                <w:szCs w:val="22"/>
                <w:lang w:eastAsia="en-US" w:bidi="ar-SA"/>
              </w:rPr>
              <w:t xml:space="preserve">Пром. зоны и проч. </w:t>
            </w:r>
            <w:proofErr w:type="spellStart"/>
            <w:r w:rsidRPr="002A6EB4">
              <w:rPr>
                <w:rStyle w:val="25"/>
                <w:rFonts w:eastAsiaTheme="minorHAnsi"/>
                <w:color w:val="auto"/>
                <w:sz w:val="24"/>
                <w:szCs w:val="22"/>
                <w:lang w:eastAsia="en-US" w:bidi="ar-SA"/>
              </w:rPr>
              <w:t>терр</w:t>
            </w:r>
            <w:proofErr w:type="spellEnd"/>
            <w:r w:rsidRPr="002A6EB4">
              <w:rPr>
                <w:rStyle w:val="25"/>
                <w:rFonts w:eastAsiaTheme="minorHAnsi"/>
                <w:color w:val="auto"/>
                <w:sz w:val="24"/>
                <w:szCs w:val="22"/>
                <w:lang w:eastAsia="en-US" w:bidi="ar-SA"/>
              </w:rPr>
              <w:t>.</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Производственные</w:t>
            </w:r>
          </w:p>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предприятия</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25B9E" w:rsidRPr="002A6EB4" w:rsidRDefault="00A25B9E" w:rsidP="002A6EB4">
            <w:pPr>
              <w:spacing w:line="240" w:lineRule="auto"/>
              <w:ind w:firstLine="0"/>
              <w:jc w:val="center"/>
              <w:rPr>
                <w:rFonts w:cs="Times New Roman"/>
                <w:sz w:val="24"/>
                <w:szCs w:val="28"/>
                <w:lang w:eastAsia="ru-RU" w:bidi="ru-RU"/>
              </w:rPr>
            </w:pPr>
            <w:r w:rsidRPr="002A6EB4">
              <w:rPr>
                <w:rStyle w:val="25"/>
                <w:rFonts w:eastAsiaTheme="minorHAnsi"/>
                <w:color w:val="auto"/>
                <w:sz w:val="24"/>
              </w:rPr>
              <w:t>170,2</w:t>
            </w:r>
          </w:p>
        </w:tc>
      </w:tr>
    </w:tbl>
    <w:p w:rsidR="00825B9E" w:rsidRDefault="00825B9E" w:rsidP="00672293">
      <w:pPr>
        <w:ind w:firstLine="0"/>
        <w:jc w:val="center"/>
        <w:rPr>
          <w:rFonts w:cs="Times New Roman"/>
          <w:noProof/>
          <w:color w:val="FF0000"/>
          <w:szCs w:val="26"/>
          <w:lang w:eastAsia="ru-RU"/>
        </w:rPr>
        <w:sectPr w:rsidR="00825B9E" w:rsidSect="002A6EB4">
          <w:pgSz w:w="16838" w:h="11906" w:orient="landscape"/>
          <w:pgMar w:top="1134" w:right="851" w:bottom="567" w:left="851" w:header="709" w:footer="709" w:gutter="0"/>
          <w:pgBorders>
            <w:top w:val="single" w:sz="4" w:space="7" w:color="auto"/>
            <w:left w:val="single" w:sz="4" w:space="7" w:color="auto"/>
            <w:bottom w:val="single" w:sz="4" w:space="7" w:color="auto"/>
            <w:right w:val="single" w:sz="4" w:space="7" w:color="auto"/>
          </w:pgBorders>
          <w:cols w:space="708"/>
          <w:titlePg/>
          <w:docGrid w:linePitch="360"/>
        </w:sectPr>
      </w:pPr>
    </w:p>
    <w:p w:rsidR="00CE7F19" w:rsidRPr="00DB47ED" w:rsidRDefault="00CE7F19" w:rsidP="00CE7F19">
      <w:pPr>
        <w:pStyle w:val="2"/>
      </w:pPr>
      <w:bookmarkStart w:id="18" w:name="_Toc419202572"/>
      <w:bookmarkStart w:id="19" w:name="_Toc467665665"/>
      <w:r w:rsidRPr="00DB47ED">
        <w:lastRenderedPageBreak/>
        <w:t>1.2. Объемы потребления тепловой энергии (мощности), теплоносителя и пр</w:t>
      </w:r>
      <w:r w:rsidRPr="00DB47ED">
        <w:t>и</w:t>
      </w:r>
      <w:r w:rsidRPr="00DB47ED">
        <w:t>росты потребления тепловой энергии (мощности), теплоносителя</w:t>
      </w:r>
      <w:bookmarkEnd w:id="18"/>
      <w:bookmarkEnd w:id="19"/>
    </w:p>
    <w:p w:rsidR="00CE7F19" w:rsidRPr="00A86BBF" w:rsidRDefault="00297C05" w:rsidP="00CE7F19">
      <w:pPr>
        <w:rPr>
          <w:szCs w:val="26"/>
        </w:rPr>
      </w:pPr>
      <w:r w:rsidRPr="00A86BBF">
        <w:rPr>
          <w:szCs w:val="26"/>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установленных в договорах теплоснабжения (Приложение № 1) указаны в таблице 1.2.1.</w:t>
      </w:r>
    </w:p>
    <w:p w:rsidR="00297C05" w:rsidRPr="00A86BBF" w:rsidRDefault="00297C05" w:rsidP="00297C05">
      <w:pPr>
        <w:pStyle w:val="aff3"/>
        <w:shd w:val="clear" w:color="auto" w:fill="auto"/>
        <w:spacing w:line="276" w:lineRule="auto"/>
        <w:ind w:firstLine="709"/>
        <w:jc w:val="left"/>
        <w:rPr>
          <w:sz w:val="26"/>
          <w:szCs w:val="26"/>
        </w:rPr>
      </w:pPr>
      <w:r w:rsidRPr="00A86BBF">
        <w:rPr>
          <w:sz w:val="26"/>
          <w:szCs w:val="26"/>
        </w:rPr>
        <w:t>Таблица 1.2.1. Данные базового уровня 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3"/>
        <w:gridCol w:w="2632"/>
        <w:gridCol w:w="1912"/>
        <w:gridCol w:w="1626"/>
        <w:gridCol w:w="1591"/>
        <w:gridCol w:w="1761"/>
      </w:tblGrid>
      <w:tr w:rsidR="00297C05" w:rsidRPr="00297C05" w:rsidTr="00297C05">
        <w:trPr>
          <w:trHeight w:hRule="exact" w:val="667"/>
        </w:trPr>
        <w:tc>
          <w:tcPr>
            <w:tcW w:w="344" w:type="pct"/>
            <w:vMerge w:val="restar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w:t>
            </w:r>
          </w:p>
        </w:tc>
        <w:tc>
          <w:tcPr>
            <w:tcW w:w="1287" w:type="pct"/>
            <w:vMerge w:val="restart"/>
            <w:shd w:val="clear" w:color="auto" w:fill="auto"/>
            <w:vAlign w:val="center"/>
          </w:tcPr>
          <w:p w:rsidR="00297C05" w:rsidRPr="00297C05" w:rsidRDefault="005B2300" w:rsidP="00297C05">
            <w:pPr>
              <w:spacing w:line="240" w:lineRule="auto"/>
              <w:ind w:firstLine="0"/>
              <w:jc w:val="center"/>
              <w:rPr>
                <w:rFonts w:cs="Times New Roman"/>
                <w:sz w:val="24"/>
              </w:rPr>
            </w:pPr>
            <w:r>
              <w:rPr>
                <w:rStyle w:val="25"/>
                <w:rFonts w:eastAsiaTheme="minorHAnsi"/>
                <w:color w:val="auto"/>
                <w:sz w:val="24"/>
              </w:rPr>
              <w:t xml:space="preserve">Жилое образование </w:t>
            </w:r>
            <w:proofErr w:type="spellStart"/>
            <w:r>
              <w:rPr>
                <w:rStyle w:val="25"/>
                <w:rFonts w:eastAsiaTheme="minorHAnsi"/>
                <w:color w:val="auto"/>
                <w:sz w:val="24"/>
              </w:rPr>
              <w:t>пгт</w:t>
            </w:r>
            <w:proofErr w:type="spellEnd"/>
            <w:r>
              <w:rPr>
                <w:rStyle w:val="25"/>
                <w:rFonts w:eastAsiaTheme="minorHAnsi"/>
                <w:color w:val="auto"/>
                <w:sz w:val="24"/>
              </w:rPr>
              <w:t>.</w:t>
            </w:r>
            <w:r w:rsidR="00297C05" w:rsidRPr="00297C05">
              <w:rPr>
                <w:rStyle w:val="25"/>
                <w:rFonts w:eastAsiaTheme="minorHAnsi"/>
                <w:color w:val="auto"/>
                <w:sz w:val="24"/>
              </w:rPr>
              <w:t xml:space="preserve"> Курагино</w:t>
            </w:r>
          </w:p>
        </w:tc>
        <w:tc>
          <w:tcPr>
            <w:tcW w:w="3369" w:type="pct"/>
            <w:gridSpan w:val="4"/>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Потребления тепловой энергии при расчетных температурах наружного воздуха Гкал/</w:t>
            </w:r>
            <w:proofErr w:type="gramStart"/>
            <w:r w:rsidRPr="00297C05">
              <w:rPr>
                <w:rStyle w:val="25"/>
                <w:rFonts w:eastAsiaTheme="minorHAnsi"/>
                <w:color w:val="auto"/>
                <w:sz w:val="24"/>
              </w:rPr>
              <w:t>ч</w:t>
            </w:r>
            <w:proofErr w:type="gramEnd"/>
            <w:r w:rsidRPr="00297C05">
              <w:rPr>
                <w:rStyle w:val="25"/>
                <w:rFonts w:eastAsiaTheme="minorHAnsi"/>
                <w:color w:val="auto"/>
                <w:sz w:val="24"/>
              </w:rPr>
              <w:t>.</w:t>
            </w:r>
          </w:p>
        </w:tc>
      </w:tr>
      <w:tr w:rsidR="00297C05" w:rsidRPr="00297C05" w:rsidTr="00297C05">
        <w:trPr>
          <w:trHeight w:hRule="exact" w:val="653"/>
        </w:trPr>
        <w:tc>
          <w:tcPr>
            <w:tcW w:w="344" w:type="pct"/>
            <w:vMerge/>
            <w:shd w:val="clear" w:color="auto" w:fill="auto"/>
            <w:vAlign w:val="center"/>
          </w:tcPr>
          <w:p w:rsidR="00297C05" w:rsidRPr="00297C05" w:rsidRDefault="00297C05" w:rsidP="00297C05">
            <w:pPr>
              <w:spacing w:line="240" w:lineRule="auto"/>
              <w:ind w:firstLine="0"/>
              <w:jc w:val="center"/>
              <w:rPr>
                <w:rFonts w:cs="Times New Roman"/>
                <w:sz w:val="24"/>
              </w:rPr>
            </w:pPr>
          </w:p>
        </w:tc>
        <w:tc>
          <w:tcPr>
            <w:tcW w:w="1287" w:type="pct"/>
            <w:vMerge/>
            <w:shd w:val="clear" w:color="auto" w:fill="auto"/>
            <w:vAlign w:val="center"/>
          </w:tcPr>
          <w:p w:rsidR="00297C05" w:rsidRPr="00297C05" w:rsidRDefault="00297C05" w:rsidP="00297C05">
            <w:pPr>
              <w:spacing w:line="240" w:lineRule="auto"/>
              <w:ind w:firstLine="0"/>
              <w:jc w:val="center"/>
              <w:rPr>
                <w:rFonts w:cs="Times New Roman"/>
                <w:sz w:val="24"/>
              </w:rPr>
            </w:pP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Всего</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Отопление</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ГВС за сутки</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Вентиляция</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XIV</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2,3805</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0,1091</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2</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XV</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1,0953</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1,0378</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0,0575</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3</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IV</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1,1528</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1,1238</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0,0289</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6"/>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4</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VI</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1,0299</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0,0154</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5</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IX</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3,2709</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3,1198</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0,1511</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6</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1,1661</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1,1240</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0,0421</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7</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XI</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1,7615</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1,7545</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0,0070</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8</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XII</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0,8626</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0,0272</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9</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XIII</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0,1467</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0,0087</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36"/>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10</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п. Ойха</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0,3244</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0,3042</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0,0202</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r w:rsidR="00297C05" w:rsidRPr="00297C05" w:rsidTr="00297C05">
        <w:trPr>
          <w:trHeight w:hRule="exact" w:val="341"/>
        </w:trPr>
        <w:tc>
          <w:tcPr>
            <w:tcW w:w="344"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11</w:t>
            </w:r>
          </w:p>
        </w:tc>
        <w:tc>
          <w:tcPr>
            <w:tcW w:w="1287"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Очистные сооруж.</w:t>
            </w:r>
          </w:p>
        </w:tc>
        <w:tc>
          <w:tcPr>
            <w:tcW w:w="93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0,2019</w:t>
            </w:r>
          </w:p>
        </w:tc>
        <w:tc>
          <w:tcPr>
            <w:tcW w:w="795"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0,2019</w:t>
            </w:r>
          </w:p>
        </w:tc>
        <w:tc>
          <w:tcPr>
            <w:tcW w:w="778"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c>
          <w:tcPr>
            <w:tcW w:w="861" w:type="pct"/>
            <w:shd w:val="clear" w:color="auto" w:fill="auto"/>
            <w:vAlign w:val="center"/>
          </w:tcPr>
          <w:p w:rsidR="00297C05" w:rsidRPr="00297C05" w:rsidRDefault="00297C05" w:rsidP="00297C05">
            <w:pPr>
              <w:spacing w:line="240" w:lineRule="auto"/>
              <w:ind w:firstLine="0"/>
              <w:jc w:val="center"/>
              <w:rPr>
                <w:rFonts w:cs="Times New Roman"/>
                <w:sz w:val="24"/>
              </w:rPr>
            </w:pPr>
            <w:r w:rsidRPr="00297C05">
              <w:rPr>
                <w:rStyle w:val="25"/>
                <w:rFonts w:eastAsiaTheme="minorHAnsi"/>
                <w:color w:val="auto"/>
                <w:sz w:val="24"/>
              </w:rPr>
              <w:t>0</w:t>
            </w:r>
          </w:p>
        </w:tc>
      </w:tr>
    </w:tbl>
    <w:p w:rsidR="00297C05" w:rsidRDefault="00297C05" w:rsidP="00297C05">
      <w:r>
        <w:t>Объемы потребления тепловой энергии (мощности) и приросты потребления тепл</w:t>
      </w:r>
      <w:r>
        <w:t>о</w:t>
      </w:r>
      <w:r>
        <w:t>вой энергии (мощности) от централизованного источника для целей отопления и вентил</w:t>
      </w:r>
      <w:r>
        <w:t>я</w:t>
      </w:r>
      <w:r>
        <w:t>ции в каждом расчетном элементе территориального деления на каждом этапе внесены в таблицу 1.2.2.</w:t>
      </w:r>
    </w:p>
    <w:p w:rsidR="00297C05" w:rsidRDefault="00297C05" w:rsidP="00297C05">
      <w:r>
        <w:t>Объемы потребления тепловой энергии (мощности), теплоносителя и приросты п</w:t>
      </w:r>
      <w:r>
        <w:t>о</w:t>
      </w:r>
      <w:r>
        <w:t>требления тепловой энергии (мощности), теплоносителя от централизованного источника для целей горячего водоснабжения в каждом расчетном элементе территориального дел</w:t>
      </w:r>
      <w:r>
        <w:t>е</w:t>
      </w:r>
      <w:r>
        <w:t>ния на каждом этапе внесены в таблицу 1.2.3.</w:t>
      </w:r>
    </w:p>
    <w:p w:rsidR="00297C05" w:rsidRDefault="00297C05" w:rsidP="00297C05">
      <w:pPr>
        <w:rPr>
          <w:szCs w:val="26"/>
        </w:rPr>
        <w:sectPr w:rsidR="00297C05" w:rsidSect="00A977D3">
          <w:footerReference w:type="first" r:id="rId10"/>
          <w:pgSz w:w="11906" w:h="16838"/>
          <w:pgMar w:top="851" w:right="567" w:bottom="851" w:left="1134" w:header="708" w:footer="708" w:gutter="0"/>
          <w:pgBorders>
            <w:top w:val="single" w:sz="4" w:space="7" w:color="auto"/>
            <w:left w:val="single" w:sz="4" w:space="7" w:color="auto"/>
            <w:bottom w:val="single" w:sz="4" w:space="7" w:color="auto"/>
            <w:right w:val="single" w:sz="4" w:space="7" w:color="auto"/>
          </w:pgBorders>
          <w:cols w:space="708"/>
          <w:titlePg/>
          <w:docGrid w:linePitch="360"/>
        </w:sectPr>
      </w:pPr>
    </w:p>
    <w:p w:rsidR="00297C05" w:rsidRDefault="00297C05" w:rsidP="00297C05">
      <w:pPr>
        <w:pStyle w:val="aff5"/>
        <w:shd w:val="clear" w:color="auto" w:fill="auto"/>
        <w:spacing w:line="240" w:lineRule="auto"/>
        <w:ind w:firstLine="709"/>
        <w:jc w:val="both"/>
        <w:rPr>
          <w:b w:val="0"/>
          <w:sz w:val="26"/>
          <w:szCs w:val="26"/>
        </w:rPr>
      </w:pPr>
      <w:r w:rsidRPr="00297C05">
        <w:rPr>
          <w:rStyle w:val="aff6"/>
          <w:sz w:val="26"/>
          <w:szCs w:val="26"/>
        </w:rPr>
        <w:lastRenderedPageBreak/>
        <w:t xml:space="preserve">Таблица 1.2.2. Объемы потребления тепловой энергии и прироста потребления по этапам на тепловую мощность для </w:t>
      </w:r>
      <w:r w:rsidRPr="00297C05">
        <w:rPr>
          <w:b w:val="0"/>
          <w:sz w:val="26"/>
          <w:szCs w:val="26"/>
        </w:rPr>
        <w:t>целей отопления и вентиляции, Гкал/</w:t>
      </w:r>
      <w:proofErr w:type="gramStart"/>
      <w:r w:rsidRPr="00297C05">
        <w:rPr>
          <w:b w:val="0"/>
          <w:sz w:val="26"/>
          <w:szCs w:val="26"/>
        </w:rPr>
        <w:t>ч</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406"/>
        <w:gridCol w:w="1470"/>
        <w:gridCol w:w="1410"/>
        <w:gridCol w:w="1410"/>
        <w:gridCol w:w="1410"/>
        <w:gridCol w:w="1410"/>
        <w:gridCol w:w="1410"/>
        <w:gridCol w:w="2231"/>
      </w:tblGrid>
      <w:tr w:rsidR="00193C74" w:rsidRPr="00297C05" w:rsidTr="00193C74">
        <w:trPr>
          <w:trHeight w:hRule="exact" w:val="1306"/>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Номер жилого образования по генплану</w:t>
            </w:r>
          </w:p>
        </w:tc>
        <w:tc>
          <w:tcPr>
            <w:tcW w:w="485" w:type="pct"/>
            <w:shd w:val="clear" w:color="auto" w:fill="auto"/>
            <w:vAlign w:val="center"/>
          </w:tcPr>
          <w:p w:rsidR="00854BC7" w:rsidRDefault="0053497A" w:rsidP="00297C05">
            <w:pPr>
              <w:spacing w:line="240" w:lineRule="auto"/>
              <w:ind w:firstLine="0"/>
              <w:jc w:val="center"/>
              <w:rPr>
                <w:rStyle w:val="25"/>
                <w:rFonts w:eastAsiaTheme="minorHAnsi"/>
                <w:color w:val="auto"/>
                <w:sz w:val="24"/>
              </w:rPr>
            </w:pPr>
            <w:r>
              <w:rPr>
                <w:rStyle w:val="25"/>
                <w:rFonts w:eastAsiaTheme="minorHAnsi"/>
                <w:color w:val="auto"/>
                <w:sz w:val="24"/>
              </w:rPr>
              <w:t>20</w:t>
            </w:r>
            <w:r w:rsidR="00E85305">
              <w:rPr>
                <w:rStyle w:val="25"/>
                <w:rFonts w:eastAsiaTheme="minorHAnsi"/>
                <w:color w:val="auto"/>
                <w:sz w:val="24"/>
              </w:rPr>
              <w:t>21</w:t>
            </w:r>
            <w:r w:rsidR="00193C74" w:rsidRPr="00297C05">
              <w:rPr>
                <w:rStyle w:val="25"/>
                <w:rFonts w:eastAsiaTheme="minorHAnsi"/>
                <w:color w:val="auto"/>
                <w:sz w:val="24"/>
              </w:rPr>
              <w:t>т</w:t>
            </w:r>
            <w:r w:rsidR="00854BC7">
              <w:rPr>
                <w:rStyle w:val="25"/>
                <w:rFonts w:eastAsiaTheme="minorHAnsi"/>
                <w:color w:val="auto"/>
                <w:sz w:val="24"/>
              </w:rPr>
              <w:t xml:space="preserve"> </w:t>
            </w:r>
          </w:p>
          <w:p w:rsidR="00193C74" w:rsidRPr="00297C05" w:rsidRDefault="00854BC7" w:rsidP="00297C05">
            <w:pPr>
              <w:spacing w:line="240" w:lineRule="auto"/>
              <w:ind w:firstLine="0"/>
              <w:jc w:val="center"/>
              <w:rPr>
                <w:rFonts w:cs="Times New Roman"/>
                <w:sz w:val="24"/>
              </w:rPr>
            </w:pPr>
            <w:r>
              <w:rPr>
                <w:rStyle w:val="25"/>
                <w:rFonts w:eastAsiaTheme="minorHAnsi"/>
                <w:color w:val="auto"/>
                <w:sz w:val="24"/>
              </w:rPr>
              <w:t>(базовый)</w:t>
            </w:r>
          </w:p>
        </w:tc>
        <w:tc>
          <w:tcPr>
            <w:tcW w:w="465" w:type="pct"/>
            <w:shd w:val="clear" w:color="auto" w:fill="auto"/>
            <w:vAlign w:val="center"/>
          </w:tcPr>
          <w:p w:rsidR="00193C74" w:rsidRPr="00297C05" w:rsidRDefault="0053497A" w:rsidP="00297C05">
            <w:pPr>
              <w:spacing w:line="240" w:lineRule="auto"/>
              <w:ind w:firstLine="0"/>
              <w:jc w:val="center"/>
              <w:rPr>
                <w:rFonts w:cs="Times New Roman"/>
                <w:sz w:val="24"/>
              </w:rPr>
            </w:pPr>
            <w:r>
              <w:rPr>
                <w:rStyle w:val="25"/>
                <w:rFonts w:eastAsiaTheme="minorHAnsi"/>
                <w:color w:val="auto"/>
                <w:sz w:val="24"/>
              </w:rPr>
              <w:t>20</w:t>
            </w:r>
            <w:r w:rsidR="00E85305">
              <w:rPr>
                <w:rStyle w:val="25"/>
                <w:rFonts w:eastAsiaTheme="minorHAnsi"/>
                <w:color w:val="auto"/>
                <w:sz w:val="24"/>
              </w:rPr>
              <w:t>22</w:t>
            </w:r>
            <w:r w:rsidR="00193C74" w:rsidRPr="00297C05">
              <w:rPr>
                <w:rStyle w:val="25"/>
                <w:rFonts w:eastAsiaTheme="minorHAnsi"/>
                <w:color w:val="auto"/>
                <w:sz w:val="24"/>
              </w:rPr>
              <w:t>т</w:t>
            </w:r>
          </w:p>
        </w:tc>
        <w:tc>
          <w:tcPr>
            <w:tcW w:w="465" w:type="pct"/>
            <w:shd w:val="clear" w:color="auto" w:fill="auto"/>
            <w:vAlign w:val="center"/>
          </w:tcPr>
          <w:p w:rsidR="00193C74" w:rsidRPr="00297C05" w:rsidRDefault="0053497A" w:rsidP="00297C05">
            <w:pPr>
              <w:spacing w:line="240" w:lineRule="auto"/>
              <w:ind w:firstLine="0"/>
              <w:jc w:val="center"/>
              <w:rPr>
                <w:rFonts w:cs="Times New Roman"/>
                <w:sz w:val="24"/>
              </w:rPr>
            </w:pPr>
            <w:r>
              <w:rPr>
                <w:rStyle w:val="25"/>
                <w:rFonts w:eastAsiaTheme="minorHAnsi"/>
                <w:color w:val="auto"/>
                <w:sz w:val="24"/>
              </w:rPr>
              <w:t>20</w:t>
            </w:r>
            <w:r w:rsidR="00E85305">
              <w:rPr>
                <w:rStyle w:val="25"/>
                <w:rFonts w:eastAsiaTheme="minorHAnsi"/>
                <w:color w:val="auto"/>
                <w:sz w:val="24"/>
              </w:rPr>
              <w:t>23</w:t>
            </w:r>
            <w:r w:rsidR="00193C74" w:rsidRPr="00297C05">
              <w:rPr>
                <w:rStyle w:val="25"/>
                <w:rFonts w:eastAsiaTheme="minorHAnsi"/>
                <w:color w:val="auto"/>
                <w:sz w:val="24"/>
              </w:rPr>
              <w:t>т</w:t>
            </w:r>
          </w:p>
        </w:tc>
        <w:tc>
          <w:tcPr>
            <w:tcW w:w="465" w:type="pct"/>
            <w:shd w:val="clear" w:color="auto" w:fill="auto"/>
            <w:vAlign w:val="center"/>
          </w:tcPr>
          <w:p w:rsidR="00193C74" w:rsidRPr="00297C05" w:rsidRDefault="0053497A" w:rsidP="00297C05">
            <w:pPr>
              <w:spacing w:line="240" w:lineRule="auto"/>
              <w:ind w:firstLine="0"/>
              <w:jc w:val="center"/>
              <w:rPr>
                <w:rFonts w:cs="Times New Roman"/>
                <w:sz w:val="24"/>
              </w:rPr>
            </w:pPr>
            <w:r>
              <w:rPr>
                <w:rStyle w:val="25"/>
                <w:rFonts w:eastAsiaTheme="minorHAnsi"/>
                <w:color w:val="auto"/>
                <w:sz w:val="24"/>
              </w:rPr>
              <w:t>20</w:t>
            </w:r>
            <w:r w:rsidR="00E85305">
              <w:rPr>
                <w:rStyle w:val="25"/>
                <w:rFonts w:eastAsiaTheme="minorHAnsi"/>
                <w:color w:val="auto"/>
                <w:sz w:val="24"/>
              </w:rPr>
              <w:t>24</w:t>
            </w:r>
            <w:r w:rsidR="00193C74" w:rsidRPr="00297C05">
              <w:rPr>
                <w:rStyle w:val="25"/>
                <w:rFonts w:eastAsiaTheme="minorHAnsi"/>
                <w:color w:val="auto"/>
                <w:sz w:val="24"/>
              </w:rPr>
              <w:t>т</w:t>
            </w:r>
          </w:p>
        </w:tc>
        <w:tc>
          <w:tcPr>
            <w:tcW w:w="465" w:type="pct"/>
            <w:shd w:val="clear" w:color="auto" w:fill="auto"/>
            <w:vAlign w:val="center"/>
          </w:tcPr>
          <w:p w:rsidR="00193C74" w:rsidRPr="00297C05" w:rsidRDefault="0053497A" w:rsidP="0053497A">
            <w:pPr>
              <w:spacing w:line="240" w:lineRule="auto"/>
              <w:ind w:firstLine="0"/>
              <w:jc w:val="center"/>
              <w:rPr>
                <w:rFonts w:cs="Times New Roman"/>
                <w:sz w:val="24"/>
              </w:rPr>
            </w:pPr>
            <w:r>
              <w:rPr>
                <w:rStyle w:val="25"/>
                <w:rFonts w:eastAsiaTheme="minorHAnsi"/>
                <w:color w:val="auto"/>
                <w:sz w:val="24"/>
              </w:rPr>
              <w:t>20</w:t>
            </w:r>
            <w:r w:rsidR="00E85305">
              <w:rPr>
                <w:rStyle w:val="25"/>
                <w:rFonts w:eastAsiaTheme="minorHAnsi"/>
                <w:color w:val="auto"/>
                <w:sz w:val="24"/>
              </w:rPr>
              <w:t>25</w:t>
            </w:r>
            <w:r w:rsidR="00193C74" w:rsidRPr="00297C05">
              <w:rPr>
                <w:rStyle w:val="25"/>
                <w:rFonts w:eastAsiaTheme="minorHAnsi"/>
                <w:color w:val="auto"/>
                <w:sz w:val="24"/>
              </w:rPr>
              <w:t>т</w:t>
            </w:r>
          </w:p>
        </w:tc>
        <w:tc>
          <w:tcPr>
            <w:tcW w:w="465" w:type="pct"/>
            <w:shd w:val="clear" w:color="auto" w:fill="auto"/>
            <w:vAlign w:val="center"/>
          </w:tcPr>
          <w:p w:rsidR="00193C74" w:rsidRPr="00297C05" w:rsidRDefault="0053497A" w:rsidP="00297C05">
            <w:pPr>
              <w:spacing w:line="240" w:lineRule="auto"/>
              <w:ind w:firstLine="0"/>
              <w:jc w:val="center"/>
              <w:rPr>
                <w:rFonts w:cs="Times New Roman"/>
                <w:sz w:val="24"/>
              </w:rPr>
            </w:pPr>
            <w:r>
              <w:rPr>
                <w:rStyle w:val="25"/>
                <w:rFonts w:eastAsiaTheme="minorHAnsi"/>
                <w:color w:val="auto"/>
                <w:sz w:val="24"/>
              </w:rPr>
              <w:t>202</w:t>
            </w:r>
            <w:r w:rsidR="00E85305">
              <w:rPr>
                <w:rStyle w:val="25"/>
                <w:rFonts w:eastAsiaTheme="minorHAnsi"/>
                <w:color w:val="auto"/>
                <w:sz w:val="24"/>
              </w:rPr>
              <w:t>6</w:t>
            </w:r>
            <w:r w:rsidR="00193C74" w:rsidRPr="00297C05">
              <w:rPr>
                <w:rStyle w:val="25"/>
                <w:rFonts w:eastAsiaTheme="minorHAnsi"/>
                <w:color w:val="auto"/>
                <w:sz w:val="24"/>
              </w:rPr>
              <w:t>-</w:t>
            </w:r>
          </w:p>
          <w:p w:rsidR="00193C74" w:rsidRPr="00297C05" w:rsidRDefault="0053497A" w:rsidP="00297C05">
            <w:pPr>
              <w:spacing w:line="240" w:lineRule="auto"/>
              <w:ind w:firstLine="0"/>
              <w:jc w:val="center"/>
              <w:rPr>
                <w:rFonts w:cs="Times New Roman"/>
                <w:sz w:val="24"/>
              </w:rPr>
            </w:pPr>
            <w:r>
              <w:rPr>
                <w:rStyle w:val="25"/>
                <w:rFonts w:eastAsiaTheme="minorHAnsi"/>
                <w:color w:val="auto"/>
                <w:sz w:val="24"/>
              </w:rPr>
              <w:t>2032</w:t>
            </w:r>
            <w:r w:rsidR="00193C74" w:rsidRPr="00297C05">
              <w:rPr>
                <w:rStyle w:val="25"/>
                <w:rFonts w:eastAsiaTheme="minorHAnsi"/>
                <w:color w:val="auto"/>
                <w:sz w:val="24"/>
              </w:rPr>
              <w:t>т</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Зона действия и</w:t>
            </w:r>
            <w:r w:rsidRPr="00297C05">
              <w:rPr>
                <w:rStyle w:val="25"/>
                <w:rFonts w:eastAsiaTheme="minorHAnsi"/>
                <w:color w:val="auto"/>
                <w:sz w:val="24"/>
              </w:rPr>
              <w:t>с</w:t>
            </w:r>
            <w:r w:rsidRPr="00297C05">
              <w:rPr>
                <w:rStyle w:val="25"/>
                <w:rFonts w:eastAsiaTheme="minorHAnsi"/>
                <w:color w:val="auto"/>
                <w:sz w:val="24"/>
              </w:rPr>
              <w:t>точника тепловой энергии</w:t>
            </w:r>
          </w:p>
        </w:tc>
      </w:tr>
      <w:tr w:rsidR="00193C74" w:rsidRPr="00297C05" w:rsidTr="00193C74">
        <w:trPr>
          <w:trHeight w:hRule="exact" w:val="331"/>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I</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0,1106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0,1106</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Индивидуальный</w:t>
            </w:r>
          </w:p>
        </w:tc>
      </w:tr>
      <w:tr w:rsidR="00193C74" w:rsidRPr="00297C05" w:rsidTr="00193C74">
        <w:trPr>
          <w:trHeight w:hRule="exact" w:val="653"/>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IV</w:t>
            </w:r>
          </w:p>
        </w:tc>
        <w:tc>
          <w:tcPr>
            <w:tcW w:w="485" w:type="pct"/>
            <w:shd w:val="clear" w:color="auto" w:fill="auto"/>
            <w:vAlign w:val="center"/>
          </w:tcPr>
          <w:p w:rsidR="00193C74" w:rsidRPr="00297C05" w:rsidRDefault="0053497A" w:rsidP="0053497A">
            <w:pPr>
              <w:spacing w:line="240" w:lineRule="auto"/>
              <w:ind w:firstLine="0"/>
              <w:jc w:val="center"/>
              <w:rPr>
                <w:rFonts w:cs="Times New Roman"/>
                <w:sz w:val="24"/>
              </w:rPr>
            </w:pPr>
            <w:r>
              <w:rPr>
                <w:rStyle w:val="25"/>
                <w:rFonts w:eastAsiaTheme="minorHAnsi"/>
                <w:color w:val="auto"/>
                <w:sz w:val="24"/>
              </w:rPr>
              <w:t>1,4964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1,4964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1,4964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1,4964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1,4964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1,4964</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№2</w:t>
            </w:r>
          </w:p>
        </w:tc>
      </w:tr>
      <w:tr w:rsidR="00193C74" w:rsidRPr="00297C05" w:rsidTr="00193C74">
        <w:trPr>
          <w:trHeight w:hRule="exact" w:val="658"/>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VI</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1,0145</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№2</w:t>
            </w:r>
          </w:p>
        </w:tc>
      </w:tr>
      <w:tr w:rsidR="00193C74" w:rsidRPr="00297C05" w:rsidTr="00193C74">
        <w:trPr>
          <w:trHeight w:hRule="exact" w:val="331"/>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VIII</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0,1036</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Индивидуальный</w:t>
            </w:r>
          </w:p>
        </w:tc>
      </w:tr>
      <w:tr w:rsidR="00193C74" w:rsidRPr="00297C05" w:rsidTr="00193C74">
        <w:trPr>
          <w:trHeight w:hRule="exact" w:val="653"/>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IX</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3,4502</w:t>
            </w:r>
          </w:p>
        </w:tc>
        <w:tc>
          <w:tcPr>
            <w:tcW w:w="465" w:type="pct"/>
            <w:shd w:val="clear" w:color="auto" w:fill="auto"/>
            <w:vAlign w:val="center"/>
          </w:tcPr>
          <w:p w:rsidR="00193C74" w:rsidRPr="00297C05" w:rsidRDefault="00193C74" w:rsidP="005A4ABE">
            <w:pPr>
              <w:spacing w:line="240" w:lineRule="auto"/>
              <w:ind w:firstLine="0"/>
              <w:jc w:val="center"/>
              <w:rPr>
                <w:rFonts w:cs="Times New Roman"/>
                <w:sz w:val="24"/>
              </w:rPr>
            </w:pPr>
            <w:r w:rsidRPr="00297C05">
              <w:rPr>
                <w:rStyle w:val="25"/>
                <w:rFonts w:eastAsiaTheme="minorHAnsi"/>
                <w:color w:val="auto"/>
                <w:sz w:val="24"/>
              </w:rPr>
              <w:t>3,4502</w:t>
            </w:r>
          </w:p>
        </w:tc>
        <w:tc>
          <w:tcPr>
            <w:tcW w:w="465" w:type="pct"/>
            <w:shd w:val="clear" w:color="auto" w:fill="auto"/>
            <w:vAlign w:val="center"/>
          </w:tcPr>
          <w:p w:rsidR="00193C74" w:rsidRPr="00297C05" w:rsidRDefault="005A4ABE" w:rsidP="00297C05">
            <w:pPr>
              <w:spacing w:line="240" w:lineRule="auto"/>
              <w:ind w:firstLine="0"/>
              <w:jc w:val="center"/>
              <w:rPr>
                <w:rFonts w:cs="Times New Roman"/>
                <w:sz w:val="24"/>
              </w:rPr>
            </w:pPr>
            <w:r>
              <w:rPr>
                <w:rStyle w:val="25"/>
                <w:rFonts w:eastAsiaTheme="minorHAnsi"/>
                <w:color w:val="auto"/>
                <w:sz w:val="24"/>
              </w:rPr>
              <w:t>3,4502</w:t>
            </w:r>
          </w:p>
        </w:tc>
        <w:tc>
          <w:tcPr>
            <w:tcW w:w="465" w:type="pct"/>
            <w:shd w:val="clear" w:color="auto" w:fill="auto"/>
            <w:vAlign w:val="center"/>
          </w:tcPr>
          <w:p w:rsidR="00193C74" w:rsidRPr="00297C05" w:rsidRDefault="005A4ABE" w:rsidP="00297C05">
            <w:pPr>
              <w:spacing w:line="240" w:lineRule="auto"/>
              <w:ind w:firstLine="0"/>
              <w:jc w:val="center"/>
              <w:rPr>
                <w:rFonts w:cs="Times New Roman"/>
                <w:sz w:val="24"/>
              </w:rPr>
            </w:pPr>
            <w:r>
              <w:rPr>
                <w:rStyle w:val="25"/>
                <w:rFonts w:eastAsiaTheme="minorHAnsi"/>
                <w:color w:val="auto"/>
                <w:sz w:val="24"/>
              </w:rPr>
              <w:t>3,4502</w:t>
            </w:r>
          </w:p>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+0,0629</w:t>
            </w:r>
          </w:p>
        </w:tc>
        <w:tc>
          <w:tcPr>
            <w:tcW w:w="465" w:type="pct"/>
            <w:shd w:val="clear" w:color="auto" w:fill="auto"/>
            <w:vAlign w:val="center"/>
          </w:tcPr>
          <w:p w:rsidR="00193C74" w:rsidRPr="00297C05" w:rsidRDefault="005A4ABE" w:rsidP="00297C05">
            <w:pPr>
              <w:spacing w:line="240" w:lineRule="auto"/>
              <w:ind w:firstLine="0"/>
              <w:jc w:val="center"/>
              <w:rPr>
                <w:rFonts w:cs="Times New Roman"/>
                <w:sz w:val="24"/>
              </w:rPr>
            </w:pPr>
            <w:r>
              <w:rPr>
                <w:rStyle w:val="25"/>
                <w:rFonts w:eastAsiaTheme="minorHAnsi"/>
                <w:color w:val="auto"/>
                <w:sz w:val="24"/>
              </w:rPr>
              <w:t>3,5131</w:t>
            </w:r>
          </w:p>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+0,1076</w:t>
            </w:r>
          </w:p>
        </w:tc>
        <w:tc>
          <w:tcPr>
            <w:tcW w:w="465" w:type="pct"/>
            <w:shd w:val="clear" w:color="auto" w:fill="auto"/>
            <w:vAlign w:val="center"/>
          </w:tcPr>
          <w:p w:rsidR="00193C74" w:rsidRPr="00297C05" w:rsidRDefault="005A4ABE" w:rsidP="00297C05">
            <w:pPr>
              <w:spacing w:line="240" w:lineRule="auto"/>
              <w:ind w:firstLine="0"/>
              <w:jc w:val="center"/>
              <w:rPr>
                <w:rFonts w:cs="Times New Roman"/>
                <w:sz w:val="24"/>
              </w:rPr>
            </w:pPr>
            <w:r>
              <w:rPr>
                <w:rStyle w:val="25"/>
                <w:rFonts w:eastAsiaTheme="minorHAnsi"/>
                <w:color w:val="auto"/>
                <w:sz w:val="24"/>
              </w:rPr>
              <w:t>3,6207</w:t>
            </w:r>
          </w:p>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+0,0538</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№1</w:t>
            </w:r>
          </w:p>
        </w:tc>
      </w:tr>
      <w:tr w:rsidR="00193C74" w:rsidRPr="00297C05" w:rsidTr="00193C74">
        <w:trPr>
          <w:trHeight w:hRule="exact" w:val="653"/>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1,2906</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№1,2</w:t>
            </w:r>
          </w:p>
        </w:tc>
      </w:tr>
      <w:tr w:rsidR="00193C74" w:rsidRPr="00297C05" w:rsidTr="00193C74">
        <w:trPr>
          <w:trHeight w:hRule="exact" w:val="653"/>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XI</w:t>
            </w:r>
          </w:p>
        </w:tc>
        <w:tc>
          <w:tcPr>
            <w:tcW w:w="485" w:type="pct"/>
            <w:shd w:val="clear" w:color="auto" w:fill="auto"/>
            <w:vAlign w:val="center"/>
          </w:tcPr>
          <w:p w:rsidR="00193C74" w:rsidRPr="00297C05" w:rsidRDefault="005A4ABE" w:rsidP="005A4ABE">
            <w:pPr>
              <w:spacing w:line="240" w:lineRule="auto"/>
              <w:ind w:firstLine="0"/>
              <w:jc w:val="center"/>
              <w:rPr>
                <w:rFonts w:cs="Times New Roman"/>
                <w:sz w:val="24"/>
              </w:rPr>
            </w:pPr>
            <w:r>
              <w:rPr>
                <w:rStyle w:val="25"/>
                <w:rFonts w:eastAsiaTheme="minorHAnsi"/>
                <w:color w:val="auto"/>
                <w:sz w:val="24"/>
              </w:rPr>
              <w:t>1,8047</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1,8047</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1,8047</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1,8047</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1,8047</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1,8047</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№1</w:t>
            </w:r>
          </w:p>
        </w:tc>
      </w:tr>
      <w:tr w:rsidR="00193C74" w:rsidRPr="00297C05" w:rsidTr="00193C74">
        <w:trPr>
          <w:trHeight w:hRule="exact" w:val="658"/>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XII</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0,8354</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№1</w:t>
            </w:r>
          </w:p>
        </w:tc>
      </w:tr>
      <w:tr w:rsidR="00193C74" w:rsidRPr="00297C05" w:rsidTr="00193C74">
        <w:trPr>
          <w:trHeight w:hRule="exact" w:val="653"/>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XIII</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0,1380</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№2 В</w:t>
            </w:r>
            <w:r w:rsidRPr="00297C05">
              <w:rPr>
                <w:rStyle w:val="25"/>
                <w:rFonts w:eastAsiaTheme="minorHAnsi"/>
                <w:color w:val="auto"/>
                <w:sz w:val="24"/>
              </w:rPr>
              <w:t>ы</w:t>
            </w:r>
            <w:r w:rsidRPr="00297C05">
              <w:rPr>
                <w:rStyle w:val="25"/>
                <w:rFonts w:eastAsiaTheme="minorHAnsi"/>
                <w:color w:val="auto"/>
                <w:sz w:val="24"/>
              </w:rPr>
              <w:t>вод №1</w:t>
            </w:r>
          </w:p>
        </w:tc>
      </w:tr>
      <w:tr w:rsidR="00193C74" w:rsidRPr="00297C05" w:rsidTr="00193C74">
        <w:trPr>
          <w:trHeight w:hRule="exact" w:val="610"/>
        </w:trPr>
        <w:tc>
          <w:tcPr>
            <w:tcW w:w="1453"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XIV</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2,2714</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№1</w:t>
            </w:r>
          </w:p>
        </w:tc>
      </w:tr>
      <w:tr w:rsidR="00193C74" w:rsidRPr="00297C05" w:rsidTr="00193C74">
        <w:trPr>
          <w:trHeight w:hRule="exact" w:val="653"/>
        </w:trPr>
        <w:tc>
          <w:tcPr>
            <w:tcW w:w="1453" w:type="pct"/>
            <w:vMerge w:val="restar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XV</w:t>
            </w: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1,0952</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№1,</w:t>
            </w:r>
          </w:p>
        </w:tc>
      </w:tr>
      <w:tr w:rsidR="00193C74" w:rsidRPr="00297C05" w:rsidTr="00193C74">
        <w:trPr>
          <w:trHeight w:hRule="exact" w:val="989"/>
        </w:trPr>
        <w:tc>
          <w:tcPr>
            <w:tcW w:w="1453" w:type="pct"/>
            <w:vMerge/>
            <w:shd w:val="clear" w:color="auto" w:fill="auto"/>
            <w:vAlign w:val="center"/>
          </w:tcPr>
          <w:p w:rsidR="00193C74" w:rsidRPr="00297C05" w:rsidRDefault="00193C74" w:rsidP="00297C05">
            <w:pPr>
              <w:spacing w:line="240" w:lineRule="auto"/>
              <w:ind w:firstLine="0"/>
              <w:jc w:val="center"/>
              <w:rPr>
                <w:rFonts w:cs="Times New Roman"/>
                <w:sz w:val="24"/>
              </w:rPr>
            </w:pPr>
          </w:p>
        </w:tc>
        <w:tc>
          <w:tcPr>
            <w:tcW w:w="48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0,0753</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0,0753</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0,0753</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0,0753+</w:t>
            </w:r>
          </w:p>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0,3400</w:t>
            </w:r>
          </w:p>
        </w:tc>
        <w:tc>
          <w:tcPr>
            <w:tcW w:w="465"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0,4153</w:t>
            </w:r>
          </w:p>
        </w:tc>
        <w:tc>
          <w:tcPr>
            <w:tcW w:w="736" w:type="pct"/>
            <w:shd w:val="clear" w:color="auto" w:fill="auto"/>
            <w:vAlign w:val="center"/>
          </w:tcPr>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Котельная №6 после</w:t>
            </w:r>
          </w:p>
          <w:p w:rsidR="00193C74" w:rsidRPr="00297C05" w:rsidRDefault="00193C74" w:rsidP="00297C05">
            <w:pPr>
              <w:spacing w:line="240" w:lineRule="auto"/>
              <w:ind w:firstLine="0"/>
              <w:jc w:val="center"/>
              <w:rPr>
                <w:rFonts w:cs="Times New Roman"/>
                <w:sz w:val="24"/>
              </w:rPr>
            </w:pPr>
            <w:r w:rsidRPr="00297C05">
              <w:rPr>
                <w:rStyle w:val="25"/>
                <w:rFonts w:eastAsiaTheme="minorHAnsi"/>
                <w:color w:val="auto"/>
                <w:sz w:val="24"/>
              </w:rPr>
              <w:t>реконструкции</w:t>
            </w:r>
          </w:p>
        </w:tc>
      </w:tr>
    </w:tbl>
    <w:p w:rsidR="00297C05" w:rsidRPr="00297C05" w:rsidRDefault="00297C05" w:rsidP="00297C05">
      <w:pPr>
        <w:pStyle w:val="aff5"/>
        <w:shd w:val="clear" w:color="auto" w:fill="auto"/>
        <w:spacing w:line="240" w:lineRule="auto"/>
        <w:ind w:firstLine="709"/>
        <w:jc w:val="both"/>
        <w:rPr>
          <w:b w:val="0"/>
          <w:sz w:val="26"/>
          <w:szCs w:val="26"/>
        </w:rPr>
      </w:pPr>
      <w:r w:rsidRPr="00297C05">
        <w:rPr>
          <w:b w:val="0"/>
          <w:sz w:val="26"/>
          <w:szCs w:val="26"/>
        </w:rPr>
        <w:t>.</w:t>
      </w:r>
    </w:p>
    <w:p w:rsidR="00297C05" w:rsidRDefault="00297C05" w:rsidP="00297C05">
      <w:pPr>
        <w:pStyle w:val="aff3"/>
        <w:shd w:val="clear" w:color="auto" w:fill="auto"/>
        <w:spacing w:line="276" w:lineRule="auto"/>
        <w:ind w:firstLine="709"/>
        <w:rPr>
          <w:sz w:val="26"/>
          <w:szCs w:val="26"/>
        </w:rPr>
      </w:pPr>
      <w:r w:rsidRPr="00297C05">
        <w:rPr>
          <w:sz w:val="26"/>
          <w:szCs w:val="26"/>
        </w:rPr>
        <w:lastRenderedPageBreak/>
        <w:t>Таблица 1.2.3. Объемы потребления тепловой энергии и прироста потребления по этапам на тепловую мощность для целей г</w:t>
      </w:r>
      <w:r w:rsidRPr="00297C05">
        <w:rPr>
          <w:sz w:val="26"/>
          <w:szCs w:val="26"/>
        </w:rPr>
        <w:t>о</w:t>
      </w:r>
      <w:r w:rsidRPr="00297C05">
        <w:rPr>
          <w:sz w:val="26"/>
          <w:szCs w:val="26"/>
        </w:rPr>
        <w:t>рячего водоснабжения среднечасовой/максимально часовой, Гкал/</w:t>
      </w:r>
      <w:proofErr w:type="gramStart"/>
      <w:r w:rsidRPr="00297C05">
        <w:rPr>
          <w:sz w:val="26"/>
          <w:szCs w:val="26"/>
        </w:rPr>
        <w:t>ч</w:t>
      </w:r>
      <w:proofErr w:type="gramEnd"/>
      <w:r w:rsidRPr="00297C05">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3"/>
        <w:gridCol w:w="1613"/>
        <w:gridCol w:w="1410"/>
        <w:gridCol w:w="1410"/>
        <w:gridCol w:w="1410"/>
        <w:gridCol w:w="1410"/>
        <w:gridCol w:w="1410"/>
        <w:gridCol w:w="2231"/>
      </w:tblGrid>
      <w:tr w:rsidR="00193C74" w:rsidRPr="00803FE9" w:rsidTr="00193C74">
        <w:trPr>
          <w:trHeight w:val="1300"/>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Номер</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жилого</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образования</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по генплану</w:t>
            </w:r>
          </w:p>
        </w:tc>
        <w:tc>
          <w:tcPr>
            <w:tcW w:w="532" w:type="pct"/>
            <w:shd w:val="clear" w:color="auto" w:fill="auto"/>
            <w:vAlign w:val="center"/>
          </w:tcPr>
          <w:p w:rsidR="00193C74" w:rsidRPr="00803FE9" w:rsidRDefault="005A4ABE" w:rsidP="00803FE9">
            <w:pPr>
              <w:spacing w:line="240" w:lineRule="auto"/>
              <w:ind w:firstLine="0"/>
              <w:jc w:val="center"/>
              <w:rPr>
                <w:rFonts w:cs="Times New Roman"/>
                <w:sz w:val="24"/>
                <w:szCs w:val="10"/>
              </w:rPr>
            </w:pPr>
            <w:r>
              <w:rPr>
                <w:rStyle w:val="25"/>
                <w:rFonts w:eastAsiaTheme="minorHAnsi"/>
                <w:color w:val="auto"/>
                <w:sz w:val="24"/>
              </w:rPr>
              <w:t>20</w:t>
            </w:r>
            <w:r w:rsidR="00E85305">
              <w:rPr>
                <w:rStyle w:val="25"/>
                <w:rFonts w:eastAsiaTheme="minorHAnsi"/>
                <w:color w:val="auto"/>
                <w:sz w:val="24"/>
              </w:rPr>
              <w:t>21</w:t>
            </w:r>
            <w:r w:rsidR="00193C74" w:rsidRPr="00803FE9">
              <w:rPr>
                <w:rStyle w:val="25"/>
                <w:rFonts w:eastAsiaTheme="minorHAnsi"/>
                <w:color w:val="auto"/>
                <w:sz w:val="24"/>
              </w:rPr>
              <w:t>т</w:t>
            </w:r>
          </w:p>
        </w:tc>
        <w:tc>
          <w:tcPr>
            <w:tcW w:w="465" w:type="pct"/>
            <w:shd w:val="clear" w:color="auto" w:fill="auto"/>
            <w:vAlign w:val="center"/>
          </w:tcPr>
          <w:p w:rsidR="00193C74" w:rsidRPr="00803FE9" w:rsidRDefault="005A4ABE" w:rsidP="00803FE9">
            <w:pPr>
              <w:spacing w:line="240" w:lineRule="auto"/>
              <w:ind w:firstLine="0"/>
              <w:jc w:val="center"/>
              <w:rPr>
                <w:rFonts w:cs="Times New Roman"/>
                <w:sz w:val="24"/>
                <w:szCs w:val="10"/>
              </w:rPr>
            </w:pPr>
            <w:r>
              <w:rPr>
                <w:rStyle w:val="25"/>
                <w:rFonts w:eastAsiaTheme="minorHAnsi"/>
                <w:color w:val="auto"/>
                <w:sz w:val="24"/>
              </w:rPr>
              <w:t>20</w:t>
            </w:r>
            <w:r w:rsidR="00E85305">
              <w:rPr>
                <w:rStyle w:val="25"/>
                <w:rFonts w:eastAsiaTheme="minorHAnsi"/>
                <w:color w:val="auto"/>
                <w:sz w:val="24"/>
              </w:rPr>
              <w:t>22</w:t>
            </w:r>
            <w:r w:rsidR="00193C74" w:rsidRPr="00803FE9">
              <w:rPr>
                <w:rStyle w:val="25"/>
                <w:rFonts w:eastAsiaTheme="minorHAnsi"/>
                <w:color w:val="auto"/>
                <w:sz w:val="24"/>
              </w:rPr>
              <w:t>т</w:t>
            </w:r>
          </w:p>
        </w:tc>
        <w:tc>
          <w:tcPr>
            <w:tcW w:w="465" w:type="pct"/>
            <w:shd w:val="clear" w:color="auto" w:fill="auto"/>
            <w:vAlign w:val="center"/>
          </w:tcPr>
          <w:p w:rsidR="00193C74" w:rsidRPr="00803FE9" w:rsidRDefault="005A4ABE" w:rsidP="00803FE9">
            <w:pPr>
              <w:spacing w:line="240" w:lineRule="auto"/>
              <w:ind w:firstLine="0"/>
              <w:jc w:val="center"/>
              <w:rPr>
                <w:rFonts w:cs="Times New Roman"/>
                <w:sz w:val="24"/>
                <w:szCs w:val="10"/>
              </w:rPr>
            </w:pPr>
            <w:r>
              <w:rPr>
                <w:rStyle w:val="25"/>
                <w:rFonts w:eastAsiaTheme="minorHAnsi"/>
                <w:color w:val="auto"/>
                <w:sz w:val="24"/>
              </w:rPr>
              <w:t>20</w:t>
            </w:r>
            <w:r w:rsidR="00E85305">
              <w:rPr>
                <w:rStyle w:val="25"/>
                <w:rFonts w:eastAsiaTheme="minorHAnsi"/>
                <w:color w:val="auto"/>
                <w:sz w:val="24"/>
              </w:rPr>
              <w:t>23</w:t>
            </w:r>
            <w:r w:rsidR="00193C74" w:rsidRPr="00803FE9">
              <w:rPr>
                <w:rStyle w:val="25"/>
                <w:rFonts w:eastAsiaTheme="minorHAnsi"/>
                <w:color w:val="auto"/>
                <w:sz w:val="24"/>
              </w:rPr>
              <w:t>т</w:t>
            </w:r>
          </w:p>
        </w:tc>
        <w:tc>
          <w:tcPr>
            <w:tcW w:w="465" w:type="pct"/>
            <w:shd w:val="clear" w:color="auto" w:fill="auto"/>
            <w:vAlign w:val="center"/>
          </w:tcPr>
          <w:p w:rsidR="00193C74" w:rsidRPr="00803FE9" w:rsidRDefault="005A4ABE" w:rsidP="00803FE9">
            <w:pPr>
              <w:spacing w:line="240" w:lineRule="auto"/>
              <w:ind w:firstLine="0"/>
              <w:jc w:val="center"/>
              <w:rPr>
                <w:rFonts w:cs="Times New Roman"/>
                <w:sz w:val="24"/>
                <w:szCs w:val="10"/>
              </w:rPr>
            </w:pPr>
            <w:r>
              <w:rPr>
                <w:rStyle w:val="25"/>
                <w:rFonts w:eastAsiaTheme="minorHAnsi"/>
                <w:color w:val="auto"/>
                <w:sz w:val="24"/>
              </w:rPr>
              <w:t>20</w:t>
            </w:r>
            <w:r w:rsidR="00E85305">
              <w:rPr>
                <w:rStyle w:val="25"/>
                <w:rFonts w:eastAsiaTheme="minorHAnsi"/>
                <w:color w:val="auto"/>
                <w:sz w:val="24"/>
              </w:rPr>
              <w:t>24</w:t>
            </w:r>
            <w:r w:rsidR="00193C74" w:rsidRPr="00803FE9">
              <w:rPr>
                <w:rStyle w:val="25"/>
                <w:rFonts w:eastAsiaTheme="minorHAnsi"/>
                <w:color w:val="auto"/>
                <w:sz w:val="24"/>
              </w:rPr>
              <w:t>т</w:t>
            </w:r>
          </w:p>
        </w:tc>
        <w:tc>
          <w:tcPr>
            <w:tcW w:w="465" w:type="pct"/>
            <w:shd w:val="clear" w:color="auto" w:fill="auto"/>
            <w:vAlign w:val="center"/>
          </w:tcPr>
          <w:p w:rsidR="00193C74" w:rsidRPr="005A4ABE" w:rsidRDefault="005A4ABE" w:rsidP="005A4ABE">
            <w:pPr>
              <w:spacing w:line="240" w:lineRule="auto"/>
              <w:ind w:firstLine="0"/>
              <w:jc w:val="center"/>
              <w:rPr>
                <w:rFonts w:cs="Times New Roman"/>
                <w:sz w:val="24"/>
              </w:rPr>
            </w:pPr>
            <w:r>
              <w:rPr>
                <w:rStyle w:val="25"/>
                <w:rFonts w:eastAsiaTheme="minorHAnsi"/>
                <w:color w:val="auto"/>
                <w:sz w:val="24"/>
              </w:rPr>
              <w:t>20</w:t>
            </w:r>
            <w:r w:rsidR="00E85305">
              <w:rPr>
                <w:rStyle w:val="25"/>
                <w:rFonts w:eastAsiaTheme="minorHAnsi"/>
                <w:color w:val="auto"/>
                <w:sz w:val="24"/>
              </w:rPr>
              <w:t>25</w:t>
            </w:r>
            <w:r w:rsidR="00193C74" w:rsidRPr="00803FE9">
              <w:rPr>
                <w:rStyle w:val="25"/>
                <w:rFonts w:eastAsiaTheme="minorHAnsi"/>
                <w:color w:val="auto"/>
                <w:sz w:val="24"/>
              </w:rPr>
              <w:t>т</w:t>
            </w:r>
          </w:p>
        </w:tc>
        <w:tc>
          <w:tcPr>
            <w:tcW w:w="465" w:type="pct"/>
            <w:shd w:val="clear" w:color="auto" w:fill="auto"/>
            <w:vAlign w:val="center"/>
          </w:tcPr>
          <w:p w:rsidR="00193C74" w:rsidRPr="00803FE9" w:rsidRDefault="005A4ABE" w:rsidP="00803FE9">
            <w:pPr>
              <w:spacing w:line="240" w:lineRule="auto"/>
              <w:ind w:firstLine="0"/>
              <w:jc w:val="center"/>
              <w:rPr>
                <w:rFonts w:cs="Times New Roman"/>
                <w:sz w:val="24"/>
              </w:rPr>
            </w:pPr>
            <w:r>
              <w:rPr>
                <w:rStyle w:val="25"/>
                <w:rFonts w:eastAsiaTheme="minorHAnsi"/>
                <w:color w:val="auto"/>
                <w:sz w:val="24"/>
              </w:rPr>
              <w:t>202</w:t>
            </w:r>
            <w:r w:rsidR="00E85305">
              <w:rPr>
                <w:rStyle w:val="25"/>
                <w:rFonts w:eastAsiaTheme="minorHAnsi"/>
                <w:color w:val="auto"/>
                <w:sz w:val="24"/>
              </w:rPr>
              <w:t>6</w:t>
            </w:r>
            <w:r w:rsidR="00193C74" w:rsidRPr="00803FE9">
              <w:rPr>
                <w:rStyle w:val="25"/>
                <w:rFonts w:eastAsiaTheme="minorHAnsi"/>
                <w:color w:val="auto"/>
                <w:sz w:val="24"/>
              </w:rPr>
              <w:t>-</w:t>
            </w:r>
          </w:p>
          <w:p w:rsidR="00193C74" w:rsidRPr="00803FE9" w:rsidRDefault="005A4ABE" w:rsidP="00803FE9">
            <w:pPr>
              <w:spacing w:line="240" w:lineRule="auto"/>
              <w:ind w:firstLine="0"/>
              <w:jc w:val="center"/>
              <w:rPr>
                <w:rFonts w:cs="Times New Roman"/>
                <w:sz w:val="24"/>
                <w:szCs w:val="10"/>
              </w:rPr>
            </w:pPr>
            <w:r>
              <w:rPr>
                <w:rStyle w:val="25"/>
                <w:rFonts w:eastAsiaTheme="minorHAnsi"/>
                <w:color w:val="auto"/>
                <w:sz w:val="24"/>
              </w:rPr>
              <w:t>2032</w:t>
            </w:r>
            <w:r w:rsidR="00193C74" w:rsidRPr="00803FE9">
              <w:rPr>
                <w:rStyle w:val="25"/>
                <w:rFonts w:eastAsiaTheme="minorHAnsi"/>
                <w:color w:val="auto"/>
                <w:sz w:val="24"/>
              </w:rPr>
              <w:t>т</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Зона действия</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источника</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тепловой</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энергии</w:t>
            </w:r>
          </w:p>
        </w:tc>
      </w:tr>
      <w:tr w:rsidR="00193C74" w:rsidRPr="00803FE9" w:rsidTr="00193C74">
        <w:trPr>
          <w:trHeight w:hRule="exact" w:val="461"/>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1</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5</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6</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9</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10</w:t>
            </w:r>
          </w:p>
        </w:tc>
      </w:tr>
      <w:tr w:rsidR="00193C74" w:rsidRPr="00803FE9" w:rsidTr="00193C74">
        <w:trPr>
          <w:trHeight w:hRule="exact" w:val="610"/>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0,03/0,072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0,03/0,072</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Индивидуальный</w:t>
            </w:r>
          </w:p>
        </w:tc>
      </w:tr>
      <w:tr w:rsidR="00193C74" w:rsidRPr="00803FE9" w:rsidTr="00193C74">
        <w:trPr>
          <w:trHeight w:val="1286"/>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IV</w:t>
            </w:r>
          </w:p>
        </w:tc>
        <w:tc>
          <w:tcPr>
            <w:tcW w:w="532" w:type="pct"/>
            <w:shd w:val="clear" w:color="auto" w:fill="auto"/>
            <w:vAlign w:val="center"/>
          </w:tcPr>
          <w:p w:rsidR="00193C74" w:rsidRDefault="005A4ABE" w:rsidP="005A4ABE">
            <w:pPr>
              <w:spacing w:line="240" w:lineRule="auto"/>
              <w:ind w:firstLine="0"/>
              <w:jc w:val="center"/>
              <w:rPr>
                <w:rStyle w:val="25"/>
                <w:rFonts w:eastAsiaTheme="minorHAnsi"/>
                <w:color w:val="auto"/>
                <w:sz w:val="24"/>
              </w:rPr>
            </w:pPr>
            <w:r>
              <w:rPr>
                <w:rStyle w:val="25"/>
                <w:rFonts w:eastAsiaTheme="minorHAnsi"/>
                <w:color w:val="auto"/>
                <w:sz w:val="24"/>
              </w:rPr>
              <w:t>0,0449/</w:t>
            </w:r>
          </w:p>
          <w:p w:rsidR="005A4ABE" w:rsidRPr="00803FE9" w:rsidRDefault="005A4ABE" w:rsidP="005A4ABE">
            <w:pPr>
              <w:spacing w:line="240" w:lineRule="auto"/>
              <w:ind w:firstLine="0"/>
              <w:jc w:val="center"/>
              <w:rPr>
                <w:rFonts w:cs="Times New Roman"/>
                <w:sz w:val="24"/>
              </w:rPr>
            </w:pPr>
            <w:r>
              <w:rPr>
                <w:rStyle w:val="25"/>
                <w:rFonts w:eastAsiaTheme="minorHAnsi"/>
                <w:color w:val="auto"/>
                <w:sz w:val="24"/>
              </w:rPr>
              <w:t>0,1084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0,0449/</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0,1084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0,0449/</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0,1084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0,0449/</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0,1084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0,0449/</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0,1084</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0,0449/</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0,1084</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Котельная №2</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Вывод №2</w:t>
            </w:r>
          </w:p>
        </w:tc>
      </w:tr>
      <w:tr w:rsidR="00193C74" w:rsidRPr="00803FE9" w:rsidTr="00193C74">
        <w:trPr>
          <w:trHeight w:val="643"/>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VI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0,0154/</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0,037</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Котельная №2</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Вывод №2</w:t>
            </w:r>
          </w:p>
        </w:tc>
      </w:tr>
      <w:tr w:rsidR="00193C74" w:rsidRPr="00803FE9" w:rsidTr="00193C74">
        <w:trPr>
          <w:trHeight w:hRule="exact" w:val="653"/>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VIII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0,039</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Индивидуальный</w:t>
            </w:r>
          </w:p>
        </w:tc>
      </w:tr>
      <w:tr w:rsidR="00193C74" w:rsidRPr="00803FE9" w:rsidTr="00193C74">
        <w:trPr>
          <w:trHeight w:val="1616"/>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IX</w:t>
            </w:r>
          </w:p>
        </w:tc>
        <w:tc>
          <w:tcPr>
            <w:tcW w:w="532" w:type="pct"/>
            <w:shd w:val="clear" w:color="auto" w:fill="auto"/>
            <w:vAlign w:val="center"/>
          </w:tcPr>
          <w:p w:rsidR="005A4ABE" w:rsidRPr="005A4ABE" w:rsidRDefault="005A4ABE" w:rsidP="005A4ABE">
            <w:pPr>
              <w:spacing w:line="240" w:lineRule="auto"/>
              <w:ind w:firstLine="0"/>
              <w:jc w:val="center"/>
              <w:rPr>
                <w:rFonts w:cs="Times New Roman"/>
                <w:sz w:val="24"/>
                <w:szCs w:val="10"/>
              </w:rPr>
            </w:pPr>
            <w:r w:rsidRPr="005A4ABE">
              <w:rPr>
                <w:rFonts w:cs="Times New Roman"/>
                <w:sz w:val="24"/>
                <w:szCs w:val="10"/>
              </w:rPr>
              <w:t>0,2351</w:t>
            </w:r>
          </w:p>
          <w:p w:rsidR="005A4ABE" w:rsidRPr="005A4ABE" w:rsidRDefault="005A4ABE" w:rsidP="005A4ABE">
            <w:pPr>
              <w:spacing w:line="240" w:lineRule="auto"/>
              <w:ind w:firstLine="0"/>
              <w:jc w:val="center"/>
              <w:rPr>
                <w:rFonts w:cs="Times New Roman"/>
                <w:sz w:val="24"/>
                <w:szCs w:val="10"/>
              </w:rPr>
            </w:pPr>
            <w:r w:rsidRPr="005A4ABE">
              <w:rPr>
                <w:rFonts w:cs="Times New Roman"/>
                <w:sz w:val="24"/>
                <w:szCs w:val="10"/>
              </w:rPr>
              <w:t>/</w:t>
            </w:r>
          </w:p>
          <w:p w:rsidR="005A4ABE" w:rsidRPr="005A4ABE" w:rsidRDefault="005A4ABE" w:rsidP="005A4ABE">
            <w:pPr>
              <w:spacing w:line="240" w:lineRule="auto"/>
              <w:ind w:firstLine="0"/>
              <w:jc w:val="center"/>
              <w:rPr>
                <w:rFonts w:cs="Times New Roman"/>
                <w:sz w:val="24"/>
                <w:szCs w:val="10"/>
              </w:rPr>
            </w:pPr>
            <w:r w:rsidRPr="005A4ABE">
              <w:rPr>
                <w:rFonts w:cs="Times New Roman"/>
                <w:sz w:val="24"/>
                <w:szCs w:val="10"/>
              </w:rPr>
              <w:t>0,5626</w:t>
            </w:r>
          </w:p>
          <w:p w:rsidR="00193C74" w:rsidRPr="00803FE9" w:rsidRDefault="00193C74" w:rsidP="005A4ABE">
            <w:pPr>
              <w:spacing w:line="240" w:lineRule="auto"/>
              <w:ind w:firstLine="0"/>
              <w:jc w:val="center"/>
              <w:rPr>
                <w:rFonts w:cs="Times New Roman"/>
                <w:sz w:val="24"/>
                <w:szCs w:val="10"/>
              </w:rPr>
            </w:pPr>
          </w:p>
        </w:tc>
        <w:tc>
          <w:tcPr>
            <w:tcW w:w="465" w:type="pct"/>
            <w:shd w:val="clear" w:color="auto" w:fill="auto"/>
            <w:vAlign w:val="center"/>
          </w:tcPr>
          <w:p w:rsidR="005A4ABE" w:rsidRPr="005A4ABE" w:rsidRDefault="005A4ABE" w:rsidP="005A4ABE">
            <w:pPr>
              <w:spacing w:line="240" w:lineRule="auto"/>
              <w:ind w:firstLine="0"/>
              <w:jc w:val="center"/>
              <w:rPr>
                <w:rFonts w:cs="Times New Roman"/>
                <w:sz w:val="24"/>
              </w:rPr>
            </w:pPr>
            <w:r w:rsidRPr="005A4ABE">
              <w:rPr>
                <w:rFonts w:cs="Times New Roman"/>
                <w:sz w:val="24"/>
              </w:rPr>
              <w:t>0,2351</w:t>
            </w:r>
          </w:p>
          <w:p w:rsidR="005A4ABE" w:rsidRPr="005A4ABE" w:rsidRDefault="005A4ABE" w:rsidP="005A4ABE">
            <w:pPr>
              <w:spacing w:line="240" w:lineRule="auto"/>
              <w:ind w:firstLine="0"/>
              <w:jc w:val="center"/>
              <w:rPr>
                <w:rFonts w:cs="Times New Roman"/>
                <w:sz w:val="24"/>
              </w:rPr>
            </w:pPr>
            <w:r w:rsidRPr="005A4ABE">
              <w:rPr>
                <w:rFonts w:cs="Times New Roman"/>
                <w:sz w:val="24"/>
              </w:rPr>
              <w:t>/</w:t>
            </w:r>
          </w:p>
          <w:p w:rsidR="00193C74" w:rsidRPr="00803FE9" w:rsidRDefault="005A4ABE" w:rsidP="005A4ABE">
            <w:pPr>
              <w:spacing w:line="240" w:lineRule="auto"/>
              <w:ind w:firstLine="0"/>
              <w:jc w:val="center"/>
              <w:rPr>
                <w:rFonts w:cs="Times New Roman"/>
                <w:sz w:val="24"/>
              </w:rPr>
            </w:pPr>
            <w:r w:rsidRPr="005A4ABE">
              <w:rPr>
                <w:rFonts w:cs="Times New Roman"/>
                <w:sz w:val="24"/>
              </w:rPr>
              <w:t>0,5626</w:t>
            </w:r>
          </w:p>
        </w:tc>
        <w:tc>
          <w:tcPr>
            <w:tcW w:w="465" w:type="pct"/>
            <w:shd w:val="clear" w:color="auto" w:fill="auto"/>
            <w:vAlign w:val="center"/>
          </w:tcPr>
          <w:p w:rsidR="005A4ABE" w:rsidRPr="005A4ABE" w:rsidRDefault="005A4ABE" w:rsidP="005A4ABE">
            <w:pPr>
              <w:spacing w:line="240" w:lineRule="auto"/>
              <w:ind w:firstLine="0"/>
              <w:jc w:val="center"/>
              <w:rPr>
                <w:rFonts w:cs="Times New Roman"/>
                <w:sz w:val="24"/>
                <w:szCs w:val="10"/>
              </w:rPr>
            </w:pPr>
            <w:r w:rsidRPr="005A4ABE">
              <w:rPr>
                <w:rFonts w:cs="Times New Roman"/>
                <w:sz w:val="24"/>
                <w:szCs w:val="10"/>
              </w:rPr>
              <w:t>0,2351</w:t>
            </w:r>
          </w:p>
          <w:p w:rsidR="005A4ABE" w:rsidRPr="005A4ABE" w:rsidRDefault="005A4ABE" w:rsidP="005A4ABE">
            <w:pPr>
              <w:spacing w:line="240" w:lineRule="auto"/>
              <w:ind w:firstLine="0"/>
              <w:jc w:val="center"/>
              <w:rPr>
                <w:rFonts w:cs="Times New Roman"/>
                <w:sz w:val="24"/>
                <w:szCs w:val="10"/>
              </w:rPr>
            </w:pPr>
            <w:r w:rsidRPr="005A4ABE">
              <w:rPr>
                <w:rFonts w:cs="Times New Roman"/>
                <w:sz w:val="24"/>
                <w:szCs w:val="10"/>
              </w:rPr>
              <w:t>/</w:t>
            </w:r>
          </w:p>
          <w:p w:rsidR="00193C74" w:rsidRPr="00803FE9" w:rsidRDefault="005A4ABE" w:rsidP="005A4ABE">
            <w:pPr>
              <w:spacing w:line="240" w:lineRule="auto"/>
              <w:ind w:firstLine="0"/>
              <w:jc w:val="center"/>
              <w:rPr>
                <w:rFonts w:cs="Times New Roman"/>
                <w:sz w:val="24"/>
                <w:szCs w:val="10"/>
              </w:rPr>
            </w:pPr>
            <w:r w:rsidRPr="005A4ABE">
              <w:rPr>
                <w:rFonts w:cs="Times New Roman"/>
                <w:sz w:val="24"/>
                <w:szCs w:val="10"/>
              </w:rPr>
              <w:t>0,5626</w:t>
            </w:r>
          </w:p>
        </w:tc>
        <w:tc>
          <w:tcPr>
            <w:tcW w:w="465" w:type="pct"/>
            <w:shd w:val="clear" w:color="auto" w:fill="auto"/>
            <w:vAlign w:val="center"/>
          </w:tcPr>
          <w:p w:rsidR="005A4ABE" w:rsidRPr="005A4ABE" w:rsidRDefault="005A4ABE" w:rsidP="005A4ABE">
            <w:pPr>
              <w:spacing w:line="240" w:lineRule="auto"/>
              <w:ind w:firstLine="0"/>
              <w:jc w:val="center"/>
              <w:rPr>
                <w:rFonts w:cs="Times New Roman"/>
                <w:sz w:val="24"/>
              </w:rPr>
            </w:pPr>
            <w:r w:rsidRPr="005A4ABE">
              <w:rPr>
                <w:rFonts w:cs="Times New Roman"/>
                <w:sz w:val="24"/>
              </w:rPr>
              <w:t>0,2351</w:t>
            </w:r>
          </w:p>
          <w:p w:rsidR="005A4ABE" w:rsidRPr="005A4ABE" w:rsidRDefault="005A4ABE" w:rsidP="005A4ABE">
            <w:pPr>
              <w:spacing w:line="240" w:lineRule="auto"/>
              <w:ind w:firstLine="0"/>
              <w:jc w:val="center"/>
              <w:rPr>
                <w:rFonts w:cs="Times New Roman"/>
                <w:sz w:val="24"/>
              </w:rPr>
            </w:pPr>
            <w:r w:rsidRPr="005A4ABE">
              <w:rPr>
                <w:rFonts w:cs="Times New Roman"/>
                <w:sz w:val="24"/>
              </w:rPr>
              <w:t>/</w:t>
            </w:r>
          </w:p>
          <w:p w:rsidR="00193C74" w:rsidRPr="00803FE9" w:rsidRDefault="005A4ABE" w:rsidP="005A4ABE">
            <w:pPr>
              <w:spacing w:line="240" w:lineRule="auto"/>
              <w:ind w:firstLine="0"/>
              <w:jc w:val="center"/>
              <w:rPr>
                <w:rFonts w:cs="Times New Roman"/>
                <w:sz w:val="24"/>
              </w:rPr>
            </w:pPr>
            <w:r w:rsidRPr="005A4ABE">
              <w:rPr>
                <w:rFonts w:cs="Times New Roman"/>
                <w:sz w:val="24"/>
              </w:rPr>
              <w:t>0,5626</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0,2351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+0,042/</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0,5626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0,2771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+0,021/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0,6626</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Котельная №2</w:t>
            </w:r>
          </w:p>
          <w:p w:rsidR="00193C74" w:rsidRPr="00803FE9" w:rsidRDefault="00193C74" w:rsidP="00803FE9">
            <w:pPr>
              <w:spacing w:line="240" w:lineRule="auto"/>
              <w:ind w:firstLine="0"/>
              <w:jc w:val="center"/>
              <w:rPr>
                <w:rFonts w:cs="Times New Roman"/>
                <w:sz w:val="24"/>
                <w:szCs w:val="10"/>
              </w:rPr>
            </w:pPr>
            <w:r w:rsidRPr="00803FE9">
              <w:rPr>
                <w:rStyle w:val="25"/>
                <w:rFonts w:eastAsiaTheme="minorHAnsi"/>
                <w:color w:val="auto"/>
                <w:sz w:val="24"/>
              </w:rPr>
              <w:t>Вывод №1</w:t>
            </w:r>
          </w:p>
        </w:tc>
      </w:tr>
      <w:tr w:rsidR="00193C74" w:rsidRPr="00803FE9" w:rsidTr="00193C74">
        <w:trPr>
          <w:trHeight w:val="960"/>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X</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0,0551/</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0,132</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Котельная №2</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Вывод №1,2</w:t>
            </w:r>
          </w:p>
        </w:tc>
      </w:tr>
      <w:tr w:rsidR="00193C74" w:rsidRPr="00803FE9" w:rsidTr="00193C74">
        <w:trPr>
          <w:trHeight w:val="657"/>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XI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0,007/</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0,0168</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Котельная №2</w:t>
            </w:r>
          </w:p>
          <w:p w:rsidR="00193C74" w:rsidRPr="00803FE9" w:rsidRDefault="00193C74" w:rsidP="00803FE9">
            <w:pPr>
              <w:spacing w:line="240" w:lineRule="auto"/>
              <w:ind w:firstLine="0"/>
              <w:jc w:val="center"/>
              <w:rPr>
                <w:rFonts w:cs="Times New Roman"/>
                <w:sz w:val="24"/>
              </w:rPr>
            </w:pPr>
            <w:r w:rsidRPr="00803FE9">
              <w:rPr>
                <w:rStyle w:val="25"/>
                <w:rFonts w:eastAsiaTheme="minorHAnsi"/>
                <w:color w:val="auto"/>
                <w:sz w:val="24"/>
              </w:rPr>
              <w:t>Вывод №1</w:t>
            </w:r>
          </w:p>
        </w:tc>
      </w:tr>
      <w:tr w:rsidR="00193C74" w:rsidRPr="00803FE9" w:rsidTr="00193C74">
        <w:trPr>
          <w:trHeight w:val="657"/>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XII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0,0272/</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0,0653</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Котельная №2 В</w:t>
            </w:r>
            <w:r w:rsidRPr="00803FE9">
              <w:rPr>
                <w:rStyle w:val="25"/>
                <w:rFonts w:eastAsiaTheme="minorHAnsi"/>
                <w:color w:val="auto"/>
                <w:sz w:val="24"/>
              </w:rPr>
              <w:t>ы</w:t>
            </w:r>
            <w:r w:rsidRPr="00803FE9">
              <w:rPr>
                <w:rStyle w:val="25"/>
                <w:rFonts w:eastAsiaTheme="minorHAnsi"/>
                <w:color w:val="auto"/>
                <w:sz w:val="24"/>
              </w:rPr>
              <w:t>вод №1</w:t>
            </w:r>
          </w:p>
        </w:tc>
      </w:tr>
      <w:tr w:rsidR="00193C74" w:rsidRPr="00803FE9" w:rsidTr="00193C74">
        <w:trPr>
          <w:trHeight w:val="657"/>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lastRenderedPageBreak/>
              <w:t>XIII</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0,0087/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0,0209</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Котельная №2 В</w:t>
            </w:r>
            <w:r w:rsidRPr="00803FE9">
              <w:rPr>
                <w:rStyle w:val="25"/>
                <w:rFonts w:eastAsiaTheme="minorHAnsi"/>
                <w:color w:val="auto"/>
                <w:sz w:val="24"/>
              </w:rPr>
              <w:t>ы</w:t>
            </w:r>
            <w:r w:rsidRPr="00803FE9">
              <w:rPr>
                <w:rStyle w:val="25"/>
                <w:rFonts w:eastAsiaTheme="minorHAnsi"/>
                <w:color w:val="auto"/>
                <w:sz w:val="24"/>
              </w:rPr>
              <w:t>вод №1</w:t>
            </w:r>
          </w:p>
        </w:tc>
      </w:tr>
      <w:tr w:rsidR="00193C74" w:rsidRPr="00803FE9" w:rsidTr="00193C74">
        <w:trPr>
          <w:trHeight w:val="657"/>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XIV</w:t>
            </w:r>
          </w:p>
        </w:tc>
        <w:tc>
          <w:tcPr>
            <w:tcW w:w="532"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0,1091/</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0,2618</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Котельная №1</w:t>
            </w:r>
          </w:p>
        </w:tc>
      </w:tr>
      <w:tr w:rsidR="00193C74" w:rsidRPr="00803FE9" w:rsidTr="00193C74">
        <w:trPr>
          <w:trHeight w:val="657"/>
        </w:trPr>
        <w:tc>
          <w:tcPr>
            <w:tcW w:w="140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XV</w:t>
            </w:r>
          </w:p>
        </w:tc>
        <w:tc>
          <w:tcPr>
            <w:tcW w:w="532" w:type="pct"/>
            <w:shd w:val="clear" w:color="auto" w:fill="auto"/>
            <w:vAlign w:val="center"/>
          </w:tcPr>
          <w:p w:rsidR="00F93223" w:rsidRPr="00F93223" w:rsidRDefault="00F93223" w:rsidP="00F93223">
            <w:pPr>
              <w:spacing w:line="240" w:lineRule="auto"/>
              <w:ind w:firstLine="0"/>
              <w:jc w:val="center"/>
              <w:rPr>
                <w:rFonts w:cs="Times New Roman"/>
                <w:sz w:val="24"/>
                <w:szCs w:val="28"/>
                <w:lang w:eastAsia="ru-RU" w:bidi="ru-RU"/>
              </w:rPr>
            </w:pPr>
            <w:r w:rsidRPr="00F93223">
              <w:rPr>
                <w:rFonts w:cs="Times New Roman"/>
                <w:sz w:val="24"/>
                <w:szCs w:val="28"/>
                <w:lang w:eastAsia="ru-RU" w:bidi="ru-RU"/>
              </w:rPr>
              <w:t>0,0775/</w:t>
            </w:r>
          </w:p>
          <w:p w:rsidR="00193C74" w:rsidRPr="00803FE9" w:rsidRDefault="00F93223" w:rsidP="00F93223">
            <w:pPr>
              <w:spacing w:line="240" w:lineRule="auto"/>
              <w:ind w:firstLine="0"/>
              <w:jc w:val="center"/>
              <w:rPr>
                <w:rFonts w:cs="Times New Roman"/>
                <w:sz w:val="24"/>
                <w:szCs w:val="28"/>
                <w:lang w:eastAsia="ru-RU" w:bidi="ru-RU"/>
              </w:rPr>
            </w:pPr>
            <w:r w:rsidRPr="00F93223">
              <w:rPr>
                <w:rFonts w:cs="Times New Roman"/>
                <w:sz w:val="24"/>
                <w:szCs w:val="28"/>
                <w:lang w:eastAsia="ru-RU" w:bidi="ru-RU"/>
              </w:rPr>
              <w:t>0,187</w:t>
            </w:r>
          </w:p>
        </w:tc>
        <w:tc>
          <w:tcPr>
            <w:tcW w:w="465" w:type="pct"/>
            <w:shd w:val="clear" w:color="auto" w:fill="auto"/>
            <w:vAlign w:val="center"/>
          </w:tcPr>
          <w:p w:rsidR="00F93223" w:rsidRPr="00F93223" w:rsidRDefault="00F93223" w:rsidP="00F93223">
            <w:pPr>
              <w:spacing w:line="240" w:lineRule="auto"/>
              <w:ind w:firstLine="0"/>
              <w:jc w:val="center"/>
              <w:rPr>
                <w:rFonts w:cs="Times New Roman"/>
                <w:sz w:val="24"/>
                <w:szCs w:val="28"/>
                <w:lang w:eastAsia="ru-RU" w:bidi="ru-RU"/>
              </w:rPr>
            </w:pPr>
            <w:r w:rsidRPr="00F93223">
              <w:rPr>
                <w:rFonts w:cs="Times New Roman"/>
                <w:sz w:val="24"/>
                <w:szCs w:val="28"/>
                <w:lang w:eastAsia="ru-RU" w:bidi="ru-RU"/>
              </w:rPr>
              <w:t>0,0775/</w:t>
            </w:r>
          </w:p>
          <w:p w:rsidR="00193C74" w:rsidRPr="00803FE9" w:rsidRDefault="00F93223" w:rsidP="00F93223">
            <w:pPr>
              <w:spacing w:line="240" w:lineRule="auto"/>
              <w:ind w:firstLine="0"/>
              <w:jc w:val="center"/>
              <w:rPr>
                <w:rFonts w:cs="Times New Roman"/>
                <w:sz w:val="24"/>
                <w:szCs w:val="28"/>
                <w:lang w:eastAsia="ru-RU" w:bidi="ru-RU"/>
              </w:rPr>
            </w:pPr>
            <w:r w:rsidRPr="00F93223">
              <w:rPr>
                <w:rFonts w:cs="Times New Roman"/>
                <w:sz w:val="24"/>
                <w:szCs w:val="28"/>
                <w:lang w:eastAsia="ru-RU" w:bidi="ru-RU"/>
              </w:rPr>
              <w:t>0,187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0,0775/</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0,187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0,0775/</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0,187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0,0775</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+0,028/</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0,187</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+0,067</w:t>
            </w:r>
          </w:p>
        </w:tc>
        <w:tc>
          <w:tcPr>
            <w:tcW w:w="465"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0,1055/</w:t>
            </w:r>
          </w:p>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0,254</w:t>
            </w:r>
          </w:p>
        </w:tc>
        <w:tc>
          <w:tcPr>
            <w:tcW w:w="736" w:type="pct"/>
            <w:shd w:val="clear" w:color="auto" w:fill="auto"/>
            <w:vAlign w:val="center"/>
          </w:tcPr>
          <w:p w:rsidR="00193C74" w:rsidRPr="00803FE9" w:rsidRDefault="00193C74" w:rsidP="00803FE9">
            <w:pPr>
              <w:spacing w:line="240" w:lineRule="auto"/>
              <w:ind w:firstLine="0"/>
              <w:jc w:val="center"/>
              <w:rPr>
                <w:rFonts w:cs="Times New Roman"/>
                <w:sz w:val="24"/>
                <w:szCs w:val="28"/>
                <w:lang w:eastAsia="ru-RU" w:bidi="ru-RU"/>
              </w:rPr>
            </w:pPr>
            <w:r w:rsidRPr="00803FE9">
              <w:rPr>
                <w:rStyle w:val="25"/>
                <w:rFonts w:eastAsiaTheme="minorHAnsi"/>
                <w:color w:val="auto"/>
                <w:sz w:val="24"/>
              </w:rPr>
              <w:t>Котельная №1, №6 после реконструкции</w:t>
            </w:r>
          </w:p>
        </w:tc>
      </w:tr>
    </w:tbl>
    <w:p w:rsidR="00803FE9" w:rsidRPr="00803FE9" w:rsidRDefault="00803FE9" w:rsidP="00803FE9">
      <w:pPr>
        <w:pStyle w:val="aff3"/>
        <w:shd w:val="clear" w:color="auto" w:fill="auto"/>
        <w:spacing w:line="276" w:lineRule="auto"/>
        <w:ind w:firstLine="709"/>
        <w:rPr>
          <w:sz w:val="26"/>
          <w:szCs w:val="26"/>
        </w:rPr>
      </w:pPr>
      <w:r w:rsidRPr="00803FE9">
        <w:rPr>
          <w:sz w:val="26"/>
          <w:szCs w:val="26"/>
        </w:rPr>
        <w:t>*В таблицах 1.2.2, 1.2.3. прирост тепловых нагрузок указан с учетом выданных технических условий.</w:t>
      </w:r>
    </w:p>
    <w:p w:rsidR="00297C05" w:rsidRPr="00297C05" w:rsidRDefault="00297C05" w:rsidP="00297C05">
      <w:pPr>
        <w:pStyle w:val="aff3"/>
        <w:shd w:val="clear" w:color="auto" w:fill="auto"/>
        <w:spacing w:line="276" w:lineRule="auto"/>
        <w:ind w:firstLine="709"/>
        <w:rPr>
          <w:sz w:val="26"/>
          <w:szCs w:val="26"/>
        </w:rPr>
      </w:pPr>
    </w:p>
    <w:p w:rsidR="00DD65FE" w:rsidRDefault="00DD65FE" w:rsidP="00CE7F19">
      <w:pPr>
        <w:jc w:val="right"/>
        <w:rPr>
          <w:szCs w:val="26"/>
        </w:rPr>
      </w:pPr>
    </w:p>
    <w:p w:rsidR="00642D76" w:rsidRDefault="00642D76" w:rsidP="00CE7F19">
      <w:pPr>
        <w:jc w:val="right"/>
        <w:rPr>
          <w:szCs w:val="26"/>
        </w:rPr>
        <w:sectPr w:rsidR="00642D76" w:rsidSect="004D43C2">
          <w:pgSz w:w="16838" w:h="11906" w:orient="landscape"/>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titlePg/>
          <w:docGrid w:linePitch="360"/>
        </w:sectPr>
      </w:pPr>
    </w:p>
    <w:p w:rsidR="00CE7F19" w:rsidRPr="00DB47ED" w:rsidRDefault="00CE7F19" w:rsidP="00CE7F19">
      <w:pPr>
        <w:pStyle w:val="2"/>
      </w:pPr>
      <w:bookmarkStart w:id="20" w:name="_Toc419202573"/>
      <w:bookmarkStart w:id="21" w:name="_Toc467665666"/>
      <w:r w:rsidRPr="00F7341F">
        <w:lastRenderedPageBreak/>
        <w:t>1.3. Потребление тепловой</w:t>
      </w:r>
      <w:r>
        <w:t xml:space="preserve"> энергии,  теплоносителя</w:t>
      </w:r>
      <w:r w:rsidRPr="00DB47ED">
        <w:t xml:space="preserve"> объектами</w:t>
      </w:r>
      <w:r>
        <w:t>,</w:t>
      </w:r>
      <w:r w:rsidRPr="00DB47ED">
        <w:t xml:space="preserve"> расположенн</w:t>
      </w:r>
      <w:r w:rsidRPr="00DB47ED">
        <w:t>ы</w:t>
      </w:r>
      <w:r w:rsidRPr="00DB47ED">
        <w:t>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w:t>
      </w:r>
      <w:r w:rsidRPr="00DB47ED">
        <w:t>н</w:t>
      </w:r>
      <w:r w:rsidRPr="00DB47ED">
        <w:t>ными объектами на каждом этапе</w:t>
      </w:r>
      <w:bookmarkEnd w:id="20"/>
      <w:bookmarkEnd w:id="21"/>
    </w:p>
    <w:p w:rsidR="00803FE9" w:rsidRDefault="00803FE9" w:rsidP="00803FE9">
      <w:r>
        <w:t>Прогнозирование перспективных объемов потребления тепловой энергии не пред</w:t>
      </w:r>
      <w:r>
        <w:t>у</w:t>
      </w:r>
      <w:r>
        <w:t>сматривается в виду отсутствия информации о строительстве или модернизации промы</w:t>
      </w:r>
      <w:r>
        <w:t>ш</w:t>
      </w:r>
      <w:r>
        <w:t>ленных предприятий с возможных изменений производственных зон и их перепрофилир</w:t>
      </w:r>
      <w:r>
        <w:t>о</w:t>
      </w:r>
      <w:r>
        <w:t>вания.</w:t>
      </w:r>
    </w:p>
    <w:p w:rsidR="00CE7F19" w:rsidRPr="00DB47ED" w:rsidRDefault="00CE7F19" w:rsidP="00803FE9">
      <w:pPr>
        <w:pStyle w:val="4"/>
        <w:jc w:val="center"/>
        <w:rPr>
          <w:rFonts w:ascii="Times New Roman" w:hAnsi="Times New Roman" w:cs="Times New Roman"/>
          <w:i w:val="0"/>
          <w:color w:val="auto"/>
          <w:szCs w:val="26"/>
        </w:rPr>
        <w:sectPr w:rsidR="00CE7F19" w:rsidRPr="00DB47ED" w:rsidSect="00A977D3">
          <w:pgSz w:w="11906" w:h="16838"/>
          <w:pgMar w:top="851" w:right="567" w:bottom="851" w:left="1134" w:header="708" w:footer="708" w:gutter="0"/>
          <w:pgBorders>
            <w:top w:val="single" w:sz="4" w:space="7" w:color="auto"/>
            <w:left w:val="single" w:sz="4" w:space="7" w:color="auto"/>
            <w:bottom w:val="single" w:sz="4" w:space="7" w:color="auto"/>
            <w:right w:val="single" w:sz="4" w:space="7" w:color="auto"/>
          </w:pgBorders>
          <w:cols w:space="708"/>
          <w:titlePg/>
          <w:docGrid w:linePitch="360"/>
        </w:sectPr>
      </w:pPr>
    </w:p>
    <w:p w:rsidR="007076DB" w:rsidRPr="00176F52" w:rsidRDefault="007076DB" w:rsidP="007076DB">
      <w:pPr>
        <w:pStyle w:val="1"/>
        <w:keepLines w:val="0"/>
        <w:spacing w:before="0"/>
        <w:rPr>
          <w:rFonts w:eastAsia="Times New Roman" w:cs="Times New Roman"/>
          <w:color w:val="000000"/>
          <w:szCs w:val="26"/>
        </w:rPr>
      </w:pPr>
      <w:bookmarkStart w:id="22" w:name="_Toc419202574"/>
      <w:bookmarkStart w:id="23" w:name="_Toc467665667"/>
      <w:r w:rsidRPr="00176F52">
        <w:rPr>
          <w:szCs w:val="26"/>
        </w:rPr>
        <w:lastRenderedPageBreak/>
        <w:t>Раздел 2. Перспективные балансы располагаемой тепловой мощности источн</w:t>
      </w:r>
      <w:r w:rsidRPr="00176F52">
        <w:rPr>
          <w:szCs w:val="26"/>
        </w:rPr>
        <w:t>и</w:t>
      </w:r>
      <w:r w:rsidRPr="00176F52">
        <w:rPr>
          <w:szCs w:val="26"/>
        </w:rPr>
        <w:t>ков тепловой энергии и тепловой нагрузки потребителей</w:t>
      </w:r>
      <w:bookmarkEnd w:id="22"/>
      <w:bookmarkEnd w:id="23"/>
    </w:p>
    <w:p w:rsidR="007076DB" w:rsidRDefault="007076DB" w:rsidP="007076DB">
      <w:pPr>
        <w:pStyle w:val="2"/>
      </w:pPr>
      <w:bookmarkStart w:id="24" w:name="_Toc419202575"/>
      <w:bookmarkStart w:id="25" w:name="_Toc467665668"/>
      <w:r w:rsidRPr="00176F52">
        <w:t>2.1. Радиус эффективного теплоснабжения</w:t>
      </w:r>
      <w:bookmarkEnd w:id="24"/>
      <w:bookmarkEnd w:id="25"/>
    </w:p>
    <w:p w:rsidR="00803FE9" w:rsidRDefault="00803FE9" w:rsidP="00803FE9">
      <w:r>
        <w:t>Радиус эффективного теплоснабжения позволяющий определить условия, при кот</w:t>
      </w:r>
      <w:r>
        <w:t>о</w:t>
      </w:r>
      <w:r>
        <w:t>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803FE9" w:rsidRDefault="00803FE9" w:rsidP="00A86BBF">
      <w:r>
        <w:t>.</w:t>
      </w:r>
    </w:p>
    <w:p w:rsidR="00803FE9" w:rsidRPr="00B01B00" w:rsidRDefault="00803FE9" w:rsidP="00803FE9">
      <w:pPr>
        <w:pStyle w:val="aff3"/>
        <w:framePr w:w="9518" w:wrap="notBeside" w:vAnchor="text" w:hAnchor="text" w:xAlign="center" w:y="1"/>
        <w:shd w:val="clear" w:color="auto" w:fill="auto"/>
        <w:spacing w:line="276" w:lineRule="auto"/>
        <w:ind w:firstLine="709"/>
        <w:rPr>
          <w:sz w:val="26"/>
          <w:szCs w:val="26"/>
        </w:rPr>
      </w:pPr>
      <w:r w:rsidRPr="00B01B00">
        <w:rPr>
          <w:sz w:val="26"/>
          <w:szCs w:val="26"/>
        </w:rPr>
        <w:t>Таблица № 2.1.1. Радиусы действия теплоснабжения источников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55"/>
        <w:gridCol w:w="3959"/>
        <w:gridCol w:w="3511"/>
      </w:tblGrid>
      <w:tr w:rsidR="00803FE9" w:rsidRPr="00803FE9" w:rsidTr="00803FE9">
        <w:trPr>
          <w:trHeight w:hRule="exact" w:val="950"/>
        </w:trPr>
        <w:tc>
          <w:tcPr>
            <w:tcW w:w="134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Источник тепловой эне</w:t>
            </w:r>
            <w:r w:rsidRPr="00803FE9">
              <w:rPr>
                <w:rStyle w:val="25"/>
                <w:rFonts w:eastAsiaTheme="minorHAnsi"/>
                <w:color w:val="auto"/>
                <w:sz w:val="24"/>
              </w:rPr>
              <w:t>р</w:t>
            </w:r>
            <w:r w:rsidRPr="00803FE9">
              <w:rPr>
                <w:rStyle w:val="25"/>
                <w:rFonts w:eastAsiaTheme="minorHAnsi"/>
                <w:color w:val="auto"/>
                <w:sz w:val="24"/>
              </w:rPr>
              <w:t>гии</w:t>
            </w:r>
          </w:p>
        </w:tc>
        <w:tc>
          <w:tcPr>
            <w:tcW w:w="1936"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 xml:space="preserve">Предельный радиус действия </w:t>
            </w:r>
            <w:proofErr w:type="gramStart"/>
            <w:r w:rsidRPr="00803FE9">
              <w:rPr>
                <w:rStyle w:val="25"/>
                <w:rFonts w:eastAsiaTheme="minorHAnsi"/>
                <w:color w:val="auto"/>
                <w:sz w:val="24"/>
              </w:rPr>
              <w:t>тепло снабжения</w:t>
            </w:r>
            <w:proofErr w:type="gramEnd"/>
          </w:p>
          <w:p w:rsidR="00803FE9" w:rsidRPr="00803FE9" w:rsidRDefault="00803FE9" w:rsidP="00803FE9">
            <w:pPr>
              <w:spacing w:line="240" w:lineRule="auto"/>
              <w:ind w:firstLine="0"/>
              <w:jc w:val="center"/>
              <w:rPr>
                <w:rFonts w:cs="Times New Roman"/>
                <w:sz w:val="24"/>
              </w:rPr>
            </w:pPr>
            <w:r>
              <w:rPr>
                <w:rStyle w:val="265pt"/>
                <w:rFonts w:eastAsiaTheme="minorHAnsi"/>
                <w:color w:val="auto"/>
                <w:sz w:val="24"/>
                <w:lang w:val="en-US"/>
              </w:rPr>
              <w:t>R</w:t>
            </w:r>
            <w:r w:rsidRPr="00803FE9">
              <w:rPr>
                <w:rStyle w:val="265pt"/>
                <w:rFonts w:eastAsiaTheme="minorHAnsi"/>
                <w:color w:val="auto"/>
                <w:sz w:val="24"/>
              </w:rPr>
              <w:t>пред</w:t>
            </w:r>
            <w:r>
              <w:rPr>
                <w:rStyle w:val="265pt"/>
                <w:rFonts w:eastAsiaTheme="minorHAnsi"/>
                <w:color w:val="auto"/>
                <w:sz w:val="24"/>
              </w:rPr>
              <w:t>., км</w:t>
            </w:r>
          </w:p>
        </w:tc>
        <w:tc>
          <w:tcPr>
            <w:tcW w:w="171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Эффективного радиус тепл</w:t>
            </w:r>
            <w:r w:rsidRPr="00803FE9">
              <w:rPr>
                <w:rStyle w:val="25"/>
                <w:rFonts w:eastAsiaTheme="minorHAnsi"/>
                <w:color w:val="auto"/>
                <w:sz w:val="24"/>
              </w:rPr>
              <w:t>о</w:t>
            </w:r>
            <w:r w:rsidRPr="00803FE9">
              <w:rPr>
                <w:rStyle w:val="25"/>
                <w:rFonts w:eastAsiaTheme="minorHAnsi"/>
                <w:color w:val="auto"/>
                <w:sz w:val="24"/>
              </w:rPr>
              <w:t>снабжения</w:t>
            </w:r>
          </w:p>
          <w:p w:rsidR="00803FE9" w:rsidRPr="00803FE9" w:rsidRDefault="00803FE9" w:rsidP="00803FE9">
            <w:pPr>
              <w:spacing w:line="240" w:lineRule="auto"/>
              <w:ind w:firstLine="0"/>
              <w:jc w:val="center"/>
              <w:rPr>
                <w:rFonts w:cs="Times New Roman"/>
                <w:sz w:val="24"/>
              </w:rPr>
            </w:pPr>
            <w:r>
              <w:rPr>
                <w:rStyle w:val="265pt"/>
                <w:rFonts w:eastAsiaTheme="minorHAnsi"/>
                <w:color w:val="auto"/>
                <w:sz w:val="24"/>
                <w:lang w:val="en-US"/>
              </w:rPr>
              <w:t>R</w:t>
            </w:r>
            <w:r w:rsidRPr="00803FE9">
              <w:rPr>
                <w:rStyle w:val="265pt"/>
                <w:rFonts w:eastAsiaTheme="minorHAnsi"/>
                <w:color w:val="auto"/>
                <w:sz w:val="24"/>
              </w:rPr>
              <w:t>опт.</w:t>
            </w:r>
            <w:r>
              <w:rPr>
                <w:rStyle w:val="265pt"/>
                <w:rFonts w:eastAsiaTheme="minorHAnsi"/>
                <w:color w:val="auto"/>
                <w:sz w:val="24"/>
              </w:rPr>
              <w:t>, км</w:t>
            </w:r>
          </w:p>
        </w:tc>
      </w:tr>
      <w:tr w:rsidR="00803FE9" w:rsidRPr="00803FE9" w:rsidTr="00803FE9">
        <w:trPr>
          <w:trHeight w:hRule="exact" w:val="331"/>
        </w:trPr>
        <w:tc>
          <w:tcPr>
            <w:tcW w:w="134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Котельная №1</w:t>
            </w:r>
          </w:p>
        </w:tc>
        <w:tc>
          <w:tcPr>
            <w:tcW w:w="1936"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0,84</w:t>
            </w:r>
          </w:p>
        </w:tc>
        <w:tc>
          <w:tcPr>
            <w:tcW w:w="171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0,47</w:t>
            </w:r>
          </w:p>
        </w:tc>
      </w:tr>
      <w:tr w:rsidR="00803FE9" w:rsidRPr="00803FE9" w:rsidTr="00803FE9">
        <w:trPr>
          <w:trHeight w:hRule="exact" w:val="331"/>
        </w:trPr>
        <w:tc>
          <w:tcPr>
            <w:tcW w:w="134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Котельная №2</w:t>
            </w:r>
          </w:p>
        </w:tc>
        <w:tc>
          <w:tcPr>
            <w:tcW w:w="1936"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1,74</w:t>
            </w:r>
          </w:p>
        </w:tc>
        <w:tc>
          <w:tcPr>
            <w:tcW w:w="171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1,22</w:t>
            </w:r>
          </w:p>
        </w:tc>
      </w:tr>
      <w:tr w:rsidR="00803FE9" w:rsidRPr="00803FE9" w:rsidTr="00803FE9">
        <w:trPr>
          <w:trHeight w:hRule="exact" w:val="336"/>
        </w:trPr>
        <w:tc>
          <w:tcPr>
            <w:tcW w:w="134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Котельная №4</w:t>
            </w:r>
          </w:p>
        </w:tc>
        <w:tc>
          <w:tcPr>
            <w:tcW w:w="1936"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0,57</w:t>
            </w:r>
          </w:p>
        </w:tc>
        <w:tc>
          <w:tcPr>
            <w:tcW w:w="171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0,37</w:t>
            </w:r>
          </w:p>
        </w:tc>
      </w:tr>
      <w:tr w:rsidR="00803FE9" w:rsidRPr="00803FE9" w:rsidTr="00803FE9">
        <w:trPr>
          <w:trHeight w:hRule="exact" w:val="341"/>
        </w:trPr>
        <w:tc>
          <w:tcPr>
            <w:tcW w:w="134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Котельная №6</w:t>
            </w:r>
          </w:p>
        </w:tc>
        <w:tc>
          <w:tcPr>
            <w:tcW w:w="1936"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0,64</w:t>
            </w:r>
          </w:p>
        </w:tc>
        <w:tc>
          <w:tcPr>
            <w:tcW w:w="1717" w:type="pct"/>
            <w:shd w:val="clear" w:color="auto" w:fill="auto"/>
            <w:vAlign w:val="center"/>
          </w:tcPr>
          <w:p w:rsidR="00803FE9" w:rsidRPr="00803FE9" w:rsidRDefault="00803FE9" w:rsidP="00803FE9">
            <w:pPr>
              <w:spacing w:line="240" w:lineRule="auto"/>
              <w:ind w:firstLine="0"/>
              <w:jc w:val="center"/>
              <w:rPr>
                <w:rFonts w:cs="Times New Roman"/>
                <w:sz w:val="24"/>
              </w:rPr>
            </w:pPr>
            <w:r w:rsidRPr="00803FE9">
              <w:rPr>
                <w:rStyle w:val="25"/>
                <w:rFonts w:eastAsiaTheme="minorHAnsi"/>
                <w:color w:val="auto"/>
                <w:sz w:val="24"/>
              </w:rPr>
              <w:t>0,32</w:t>
            </w:r>
          </w:p>
        </w:tc>
      </w:tr>
    </w:tbl>
    <w:p w:rsidR="007076DB" w:rsidRPr="00C05D32" w:rsidRDefault="007076DB" w:rsidP="007076DB">
      <w:pPr>
        <w:pStyle w:val="2"/>
        <w:rPr>
          <w:b w:val="0"/>
        </w:rPr>
      </w:pPr>
      <w:bookmarkStart w:id="26" w:name="_Toc419202576"/>
      <w:bookmarkStart w:id="27" w:name="_Toc467665669"/>
      <w:r w:rsidRPr="00C05D32">
        <w:t>2.2. Описание существующих и перспективных зон действия систем теплосна</w:t>
      </w:r>
      <w:r w:rsidRPr="00C05D32">
        <w:t>б</w:t>
      </w:r>
      <w:r w:rsidRPr="00C05D32">
        <w:t>жения и источников тепловой энергии</w:t>
      </w:r>
      <w:bookmarkEnd w:id="26"/>
      <w:bookmarkEnd w:id="27"/>
    </w:p>
    <w:p w:rsidR="00F316CF" w:rsidRDefault="00F316CF" w:rsidP="00F316CF">
      <w: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w:t>
      </w:r>
      <w:r>
        <w:t>а</w:t>
      </w:r>
      <w:r>
        <w:t>движками тепловой сети системы теплоснабжения.</w:t>
      </w:r>
    </w:p>
    <w:p w:rsidR="00F316CF" w:rsidRDefault="00F316CF" w:rsidP="00F316CF">
      <w:r>
        <w:t>Существующие зоны действия систем теплоснабжения</w:t>
      </w:r>
    </w:p>
    <w:p w:rsidR="00F316CF" w:rsidRDefault="00F316CF" w:rsidP="00F316CF">
      <w:pPr>
        <w:widowControl w:val="0"/>
        <w:numPr>
          <w:ilvl w:val="0"/>
          <w:numId w:val="39"/>
        </w:numPr>
        <w:tabs>
          <w:tab w:val="left" w:pos="1525"/>
        </w:tabs>
      </w:pPr>
      <w:r>
        <w:t>Зона действия Котельной №1 по ул. Вокзальная, 10а, (существующая и перспективная) распространяется на два жилых образования р.п. Курагино:</w:t>
      </w:r>
    </w:p>
    <w:p w:rsidR="00F316CF" w:rsidRDefault="00F316CF" w:rsidP="00F316CF">
      <w:pPr>
        <w:tabs>
          <w:tab w:val="left" w:pos="1533"/>
        </w:tabs>
      </w:pPr>
      <w:proofErr w:type="gramStart"/>
      <w:r>
        <w:t>а.</w:t>
      </w:r>
      <w:r>
        <w:tab/>
        <w:t>XIV жилое образование: ул. Вокзальная - 19 зданий, ул. Красноярская - 24 зданий, ул. Макаренко - 4 здания;</w:t>
      </w:r>
      <w:proofErr w:type="gramEnd"/>
    </w:p>
    <w:p w:rsidR="00F316CF" w:rsidRDefault="00F316CF" w:rsidP="00F316CF">
      <w:pPr>
        <w:tabs>
          <w:tab w:val="left" w:pos="1458"/>
        </w:tabs>
      </w:pPr>
      <w:proofErr w:type="gramStart"/>
      <w:r>
        <w:t>б.</w:t>
      </w:r>
      <w:r>
        <w:tab/>
        <w:t>XV жилое образование: ул. Железнодорожная - 16 зданий, ул. Новомолоде</w:t>
      </w:r>
      <w:r>
        <w:t>ж</w:t>
      </w:r>
      <w:r>
        <w:t>ная - 2 здания, ул. Лесная - 28 зданий, ул. Марийская - 3 здания.</w:t>
      </w:r>
      <w:proofErr w:type="gramEnd"/>
    </w:p>
    <w:p w:rsidR="00F316CF" w:rsidRDefault="00F316CF" w:rsidP="00F316CF">
      <w:pPr>
        <w:widowControl w:val="0"/>
        <w:numPr>
          <w:ilvl w:val="0"/>
          <w:numId w:val="39"/>
        </w:numPr>
        <w:tabs>
          <w:tab w:val="left" w:pos="1458"/>
        </w:tabs>
      </w:pPr>
      <w:r>
        <w:t xml:space="preserve">Зона действия котельной №2 «Центральная котельная» - пер. </w:t>
      </w:r>
      <w:proofErr w:type="gramStart"/>
      <w:r>
        <w:t>Коопер</w:t>
      </w:r>
      <w:r>
        <w:t>а</w:t>
      </w:r>
      <w:r>
        <w:t>тивный</w:t>
      </w:r>
      <w:proofErr w:type="gramEnd"/>
      <w:r>
        <w:t>, 15 (существующая и перспективная):</w:t>
      </w:r>
    </w:p>
    <w:p w:rsidR="00F316CF" w:rsidRDefault="00F316CF" w:rsidP="00F316CF">
      <w:r>
        <w:t>Вывод №1 (Мкр-н) распространяется на четыре жилых образования р.п. Курагино:</w:t>
      </w:r>
    </w:p>
    <w:p w:rsidR="00F316CF" w:rsidRDefault="00F316CF" w:rsidP="00F316CF">
      <w:pPr>
        <w:tabs>
          <w:tab w:val="left" w:pos="1458"/>
        </w:tabs>
      </w:pPr>
      <w:proofErr w:type="gramStart"/>
      <w:r>
        <w:t>а.</w:t>
      </w:r>
      <w:r>
        <w:tab/>
        <w:t xml:space="preserve">IX жилое образование: ул. </w:t>
      </w:r>
      <w:proofErr w:type="spellStart"/>
      <w:r>
        <w:t>Кошурникова</w:t>
      </w:r>
      <w:proofErr w:type="spellEnd"/>
      <w:r>
        <w:t xml:space="preserve"> - 24 здания, пер. Колхозный - 15 зданий, ул. </w:t>
      </w:r>
      <w:proofErr w:type="spellStart"/>
      <w:r>
        <w:t>Стофато</w:t>
      </w:r>
      <w:proofErr w:type="spellEnd"/>
      <w:r>
        <w:t xml:space="preserve"> - 11 зданий, ул. Спортивная - 1 здание, ул. Новостройка - 5 зданий, ул. Монаенко - 6 зданий;</w:t>
      </w:r>
      <w:r w:rsidR="003844AD">
        <w:t xml:space="preserve"> пер. Советский – 1 здание.</w:t>
      </w:r>
      <w:proofErr w:type="gramEnd"/>
    </w:p>
    <w:p w:rsidR="00F316CF" w:rsidRDefault="00F316CF" w:rsidP="00F316CF">
      <w:pPr>
        <w:tabs>
          <w:tab w:val="left" w:pos="1458"/>
        </w:tabs>
      </w:pPr>
      <w:r>
        <w:t>б.</w:t>
      </w:r>
      <w:r>
        <w:tab/>
        <w:t xml:space="preserve">X жилое образование: ул. Кошурникова - 1 здание, пер. </w:t>
      </w:r>
      <w:proofErr w:type="gramStart"/>
      <w:r>
        <w:t>Колхозный</w:t>
      </w:r>
      <w:proofErr w:type="gramEnd"/>
    </w:p>
    <w:p w:rsidR="00F316CF" w:rsidRDefault="00F316CF" w:rsidP="00F316CF">
      <w:pPr>
        <w:widowControl w:val="0"/>
        <w:numPr>
          <w:ilvl w:val="0"/>
          <w:numId w:val="40"/>
        </w:numPr>
        <w:tabs>
          <w:tab w:val="left" w:pos="1760"/>
        </w:tabs>
      </w:pPr>
      <w:proofErr w:type="gramStart"/>
      <w:r>
        <w:t>5 зданий, ул. Ленина - 2 здания, ул. Комсомольская - 15 зданий, ул. Сове</w:t>
      </w:r>
      <w:r>
        <w:t>т</w:t>
      </w:r>
      <w:r>
        <w:t>ская - 6 зданий, ул. Ломоносова - 1 здание;</w:t>
      </w:r>
      <w:proofErr w:type="gramEnd"/>
    </w:p>
    <w:p w:rsidR="00F316CF" w:rsidRDefault="00F316CF" w:rsidP="00F316CF">
      <w:pPr>
        <w:tabs>
          <w:tab w:val="left" w:pos="1458"/>
        </w:tabs>
      </w:pPr>
      <w:proofErr w:type="gramStart"/>
      <w:r>
        <w:t>в.</w:t>
      </w:r>
      <w:r>
        <w:tab/>
        <w:t xml:space="preserve">XII жилое образование: ул. Школьная - 7 зданий, ул. Влада </w:t>
      </w:r>
      <w:proofErr w:type="spellStart"/>
      <w:r>
        <w:t>Листьева</w:t>
      </w:r>
      <w:proofErr w:type="spellEnd"/>
      <w:r>
        <w:t xml:space="preserve"> - 3 зд</w:t>
      </w:r>
      <w:r>
        <w:t>а</w:t>
      </w:r>
      <w:r>
        <w:t xml:space="preserve">ния, ул. </w:t>
      </w:r>
      <w:proofErr w:type="spellStart"/>
      <w:r>
        <w:t>Щетинкина</w:t>
      </w:r>
      <w:proofErr w:type="spellEnd"/>
      <w:r>
        <w:t xml:space="preserve"> - 4 здания, ул. Партизанская - 4 здания;</w:t>
      </w:r>
      <w:proofErr w:type="gramEnd"/>
    </w:p>
    <w:p w:rsidR="00F316CF" w:rsidRDefault="00F316CF" w:rsidP="00F316CF">
      <w:pPr>
        <w:tabs>
          <w:tab w:val="left" w:pos="1458"/>
        </w:tabs>
      </w:pPr>
      <w:proofErr w:type="gramStart"/>
      <w:r>
        <w:lastRenderedPageBreak/>
        <w:t>г.</w:t>
      </w:r>
      <w:r>
        <w:tab/>
        <w:t>XIII жилое образование: ул. Фрунзе - 5 зданий, пер. Заречный - 1 здание, ул. Партизанская - 1 здание;</w:t>
      </w:r>
      <w:proofErr w:type="gramEnd"/>
    </w:p>
    <w:p w:rsidR="00F316CF" w:rsidRDefault="00F316CF" w:rsidP="00F316CF">
      <w:r>
        <w:t>Вывод №2 (Больничный) распространяется на четыре жилых образования р.п. Кур</w:t>
      </w:r>
      <w:r>
        <w:t>а</w:t>
      </w:r>
      <w:r>
        <w:t>гино:</w:t>
      </w:r>
    </w:p>
    <w:p w:rsidR="00F316CF" w:rsidRDefault="00F316CF" w:rsidP="00F316CF">
      <w:pPr>
        <w:tabs>
          <w:tab w:val="left" w:pos="1458"/>
        </w:tabs>
      </w:pPr>
      <w:r>
        <w:t>д.</w:t>
      </w:r>
      <w:r>
        <w:tab/>
        <w:t>IV жилое образование: ул. Кравченко - 7 зданий, пер. Транспортный</w:t>
      </w:r>
    </w:p>
    <w:p w:rsidR="00F316CF" w:rsidRDefault="00F316CF" w:rsidP="00F316CF">
      <w:pPr>
        <w:widowControl w:val="0"/>
        <w:numPr>
          <w:ilvl w:val="0"/>
          <w:numId w:val="40"/>
        </w:numPr>
        <w:tabs>
          <w:tab w:val="left" w:pos="1765"/>
        </w:tabs>
      </w:pPr>
      <w:proofErr w:type="gramStart"/>
      <w:r>
        <w:t>4 здания, пер. Больничный - 10 зданий, ул. Ленина - 4 здания, ул. Парт</w:t>
      </w:r>
      <w:r>
        <w:t>и</w:t>
      </w:r>
      <w:r>
        <w:t>занская - 11 зданий;</w:t>
      </w:r>
      <w:proofErr w:type="gramEnd"/>
    </w:p>
    <w:p w:rsidR="00F316CF" w:rsidRDefault="00F316CF" w:rsidP="00F316CF">
      <w:pPr>
        <w:tabs>
          <w:tab w:val="left" w:pos="1458"/>
        </w:tabs>
      </w:pPr>
      <w:proofErr w:type="gramStart"/>
      <w:r>
        <w:t>е.</w:t>
      </w:r>
      <w:r>
        <w:tab/>
        <w:t>VI жилое образование: ул. Петряева - 4 здания, ул. Ленина - 12 зданий, ул. Тютчева - 4 здания,</w:t>
      </w:r>
      <w:proofErr w:type="gramEnd"/>
    </w:p>
    <w:p w:rsidR="00F316CF" w:rsidRDefault="00F316CF" w:rsidP="00F316CF">
      <w:pPr>
        <w:tabs>
          <w:tab w:val="left" w:pos="1501"/>
        </w:tabs>
      </w:pPr>
      <w:proofErr w:type="gramStart"/>
      <w:r>
        <w:t>ж.</w:t>
      </w:r>
      <w:r>
        <w:tab/>
        <w:t>X жилое образование: ул. Ленина - 1 здание, ул. Комсомольская - 2 здания;</w:t>
      </w:r>
      <w:proofErr w:type="gramEnd"/>
    </w:p>
    <w:p w:rsidR="00F316CF" w:rsidRDefault="00F316CF" w:rsidP="00F316CF">
      <w:pPr>
        <w:tabs>
          <w:tab w:val="left" w:pos="1501"/>
        </w:tabs>
      </w:pPr>
      <w:proofErr w:type="gramStart"/>
      <w:r>
        <w:t>з.</w:t>
      </w:r>
      <w:r>
        <w:tab/>
        <w:t>XI жилое образование: ул. Партизанская - 13 зданий, ул. Лебедева - 1 здание, ул. Лепешинских - 5 зданий, ул. Советская - 5 зданий, пер. Кооперативный -1 здание;</w:t>
      </w:r>
      <w:proofErr w:type="gramEnd"/>
    </w:p>
    <w:p w:rsidR="00F316CF" w:rsidRDefault="00F316CF" w:rsidP="00F316CF">
      <w:pPr>
        <w:widowControl w:val="0"/>
        <w:numPr>
          <w:ilvl w:val="0"/>
          <w:numId w:val="39"/>
        </w:numPr>
      </w:pPr>
      <w:r>
        <w:t xml:space="preserve"> Зона действия Котельной №4 п. Ойха, распространяется (существу</w:t>
      </w:r>
      <w:r>
        <w:t>ю</w:t>
      </w:r>
      <w:r>
        <w:t>щая и перспективная): на поселок Ойха по ул. Юбилейная - 3 здания, ул. Мира - 13 зданий.</w:t>
      </w:r>
    </w:p>
    <w:p w:rsidR="00F316CF" w:rsidRDefault="00F316CF" w:rsidP="00F316CF">
      <w:pPr>
        <w:widowControl w:val="0"/>
        <w:numPr>
          <w:ilvl w:val="0"/>
          <w:numId w:val="39"/>
        </w:numPr>
      </w:pPr>
      <w:r>
        <w:t xml:space="preserve"> Зона действия Котельной № 6 (Очистные сооружения) распространяе</w:t>
      </w:r>
      <w:r>
        <w:t>т</w:t>
      </w:r>
      <w:r>
        <w:t>ся (существующая и перспективная) на Очистные сооружения, расположенные северо-восточнее XV жилого образования. Здания очистных сооружений подключенных к сист</w:t>
      </w:r>
      <w:r>
        <w:t>е</w:t>
      </w:r>
      <w:r>
        <w:t>ме теплоснабжения: административно производственный корпус, установка доочистки стоков, хлораторная.</w:t>
      </w:r>
    </w:p>
    <w:p w:rsidR="00F316CF" w:rsidRDefault="00F316CF" w:rsidP="00F316CF">
      <w:r>
        <w:t>Перспективные зоны действия систем теплоснабжения</w:t>
      </w:r>
    </w:p>
    <w:p w:rsidR="00F316CF" w:rsidRDefault="00F316CF" w:rsidP="00F316CF">
      <w:pPr>
        <w:widowControl w:val="0"/>
        <w:numPr>
          <w:ilvl w:val="0"/>
          <w:numId w:val="41"/>
        </w:numPr>
        <w:tabs>
          <w:tab w:val="left" w:pos="987"/>
        </w:tabs>
      </w:pPr>
      <w:r>
        <w:t>Зона действия Котельной №1 по ул. Вокзальная, 10а, (существующая и перспективная) распространяется на два жилых образования р.п. Курагино:</w:t>
      </w:r>
    </w:p>
    <w:p w:rsidR="00F316CF" w:rsidRDefault="00F316CF" w:rsidP="00F316CF">
      <w:pPr>
        <w:tabs>
          <w:tab w:val="left" w:pos="1209"/>
        </w:tabs>
      </w:pPr>
      <w:proofErr w:type="gramStart"/>
      <w:r>
        <w:t>в.</w:t>
      </w:r>
      <w:r>
        <w:tab/>
        <w:t>XIV жилое образование: ул. Вокзальная - 19 зданий, ул. Красноярская - 24 зд</w:t>
      </w:r>
      <w:r>
        <w:t>а</w:t>
      </w:r>
      <w:r>
        <w:t>ний, ул. Макаренко - 4 здания;</w:t>
      </w:r>
      <w:proofErr w:type="gramEnd"/>
    </w:p>
    <w:p w:rsidR="00F316CF" w:rsidRDefault="00F316CF" w:rsidP="00F316CF">
      <w:pPr>
        <w:tabs>
          <w:tab w:val="left" w:pos="1209"/>
        </w:tabs>
      </w:pPr>
      <w:proofErr w:type="gramStart"/>
      <w:r>
        <w:t>г.</w:t>
      </w:r>
      <w:r>
        <w:tab/>
        <w:t>XV жилое образование: ул. Железнодорожная - 16 зданий, ул. Новомолодежная - 2 здания, ул. Лесная - 28 зданий, ул. Марийская - 3 здания, 1 здание по ул. Марийская.</w:t>
      </w:r>
      <w:proofErr w:type="gramEnd"/>
    </w:p>
    <w:p w:rsidR="00F316CF" w:rsidRDefault="00F316CF" w:rsidP="00F316CF">
      <w:pPr>
        <w:widowControl w:val="0"/>
        <w:numPr>
          <w:ilvl w:val="0"/>
          <w:numId w:val="41"/>
        </w:numPr>
        <w:tabs>
          <w:tab w:val="left" w:pos="1209"/>
        </w:tabs>
      </w:pPr>
      <w:r>
        <w:t xml:space="preserve">Зона действия котельной №2 «Центральная котельная» - пер. </w:t>
      </w:r>
      <w:proofErr w:type="gramStart"/>
      <w:r>
        <w:t>Коопер</w:t>
      </w:r>
      <w:r>
        <w:t>а</w:t>
      </w:r>
      <w:r>
        <w:t>тивный</w:t>
      </w:r>
      <w:proofErr w:type="gramEnd"/>
      <w:r>
        <w:t>, 15 (существующая и перспективная):</w:t>
      </w:r>
    </w:p>
    <w:p w:rsidR="00F316CF" w:rsidRDefault="00F316CF" w:rsidP="00F316CF">
      <w:r>
        <w:t>Вывод №1 (Мкр-н) распространяется на четыре жилых образования р.п. Курагино:</w:t>
      </w:r>
    </w:p>
    <w:p w:rsidR="00F316CF" w:rsidRDefault="00F316CF" w:rsidP="00F316CF">
      <w:pPr>
        <w:tabs>
          <w:tab w:val="left" w:pos="1209"/>
        </w:tabs>
      </w:pPr>
      <w:proofErr w:type="gramStart"/>
      <w:r>
        <w:t>и.</w:t>
      </w:r>
      <w:r>
        <w:tab/>
        <w:t xml:space="preserve">IX жилое образование: ул. Кошурникова - 24 здания, пер. Колхозный - </w:t>
      </w:r>
      <w:r w:rsidR="0094069A">
        <w:t>16</w:t>
      </w:r>
      <w:r>
        <w:t xml:space="preserve"> зд</w:t>
      </w:r>
      <w:r>
        <w:t>а</w:t>
      </w:r>
      <w:r>
        <w:t>ний, ул. Стофато - 11 зданий, ул. Спортивная - 1 здание, ул. Новостройка - 5 зданий, ул. Монаенко - 6 зданий, 7 зданий по пер. Колхозный;</w:t>
      </w:r>
      <w:proofErr w:type="gramEnd"/>
    </w:p>
    <w:p w:rsidR="00F316CF" w:rsidRDefault="00F316CF" w:rsidP="00F316CF">
      <w:pPr>
        <w:tabs>
          <w:tab w:val="left" w:pos="1209"/>
        </w:tabs>
      </w:pPr>
      <w:r>
        <w:t>к.</w:t>
      </w:r>
      <w:r>
        <w:tab/>
        <w:t xml:space="preserve">X жилое образование: ул. Кошурникова - 1 здание, пер. </w:t>
      </w:r>
      <w:proofErr w:type="gramStart"/>
      <w:r>
        <w:t>Колхозный</w:t>
      </w:r>
      <w:proofErr w:type="gramEnd"/>
    </w:p>
    <w:p w:rsidR="00F316CF" w:rsidRDefault="00F316CF" w:rsidP="00F316CF">
      <w:pPr>
        <w:widowControl w:val="0"/>
        <w:numPr>
          <w:ilvl w:val="0"/>
          <w:numId w:val="40"/>
        </w:numPr>
        <w:tabs>
          <w:tab w:val="left" w:pos="1490"/>
        </w:tabs>
      </w:pPr>
      <w:proofErr w:type="gramStart"/>
      <w:r>
        <w:t>5 зданий, ул. Ленина - 2 здания, ул. Комсомольская - 15 зданий, ул. Советская - 6 зданий, ул. Ломоносова - 1 здание, 1 здание по ул. Советская;</w:t>
      </w:r>
      <w:proofErr w:type="gramEnd"/>
    </w:p>
    <w:p w:rsidR="00F316CF" w:rsidRDefault="00F316CF" w:rsidP="00F316CF">
      <w:pPr>
        <w:tabs>
          <w:tab w:val="left" w:pos="1209"/>
        </w:tabs>
      </w:pPr>
      <w:proofErr w:type="gramStart"/>
      <w:r>
        <w:t>л.</w:t>
      </w:r>
      <w:r>
        <w:tab/>
        <w:t xml:space="preserve">XII жилое образование: ул. Школьная - 7 зданий, ул. Влада </w:t>
      </w:r>
      <w:proofErr w:type="spellStart"/>
      <w:r>
        <w:t>Листьева</w:t>
      </w:r>
      <w:proofErr w:type="spellEnd"/>
      <w:r>
        <w:t xml:space="preserve"> - 3 здания, ул. Щетинкина - 4 здания, ул. Партизанская - 4 здания;</w:t>
      </w:r>
      <w:proofErr w:type="gramEnd"/>
    </w:p>
    <w:p w:rsidR="00F316CF" w:rsidRDefault="00F316CF" w:rsidP="00F316CF">
      <w:pPr>
        <w:tabs>
          <w:tab w:val="left" w:pos="1212"/>
        </w:tabs>
      </w:pPr>
      <w:proofErr w:type="gramStart"/>
      <w:r>
        <w:t>м.</w:t>
      </w:r>
      <w:r>
        <w:tab/>
        <w:t>XIII жилое образование: ул. Фрунзе - 5 зданий, пер. Заречный - 1 здание, ул. Партизанская - 1 здание;</w:t>
      </w:r>
      <w:proofErr w:type="gramEnd"/>
    </w:p>
    <w:p w:rsidR="00F316CF" w:rsidRDefault="00F316CF" w:rsidP="00F316CF">
      <w:r>
        <w:t>Вывод №2 (Больничный) распространяется на четыре жилых образования р.п. Кур</w:t>
      </w:r>
      <w:r>
        <w:t>а</w:t>
      </w:r>
      <w:r>
        <w:t>гино:</w:t>
      </w:r>
    </w:p>
    <w:p w:rsidR="00F316CF" w:rsidRDefault="00F316CF" w:rsidP="00F316CF">
      <w:pPr>
        <w:tabs>
          <w:tab w:val="left" w:pos="1212"/>
        </w:tabs>
      </w:pPr>
      <w:r>
        <w:t>н.</w:t>
      </w:r>
      <w:r>
        <w:tab/>
        <w:t>IV жилое образование: ул. Кравченко - 7 зданий, пер. Транспортный</w:t>
      </w:r>
    </w:p>
    <w:p w:rsidR="00F316CF" w:rsidRDefault="00F316CF" w:rsidP="00F316CF">
      <w:pPr>
        <w:widowControl w:val="0"/>
        <w:numPr>
          <w:ilvl w:val="0"/>
          <w:numId w:val="40"/>
        </w:numPr>
        <w:tabs>
          <w:tab w:val="left" w:pos="1495"/>
        </w:tabs>
      </w:pPr>
      <w:proofErr w:type="gramStart"/>
      <w:r>
        <w:lastRenderedPageBreak/>
        <w:t>4 здания, пер. Больничный - 10 зданий, ул. Ленина - 4 здания, ул. Партиза</w:t>
      </w:r>
      <w:r>
        <w:t>н</w:t>
      </w:r>
      <w:r>
        <w:t>ская - 11 зданий, 1 здание по пер. Больничный;</w:t>
      </w:r>
      <w:proofErr w:type="gramEnd"/>
    </w:p>
    <w:p w:rsidR="00F316CF" w:rsidRDefault="00F316CF" w:rsidP="00F316CF">
      <w:pPr>
        <w:tabs>
          <w:tab w:val="left" w:pos="1212"/>
        </w:tabs>
      </w:pPr>
      <w:proofErr w:type="gramStart"/>
      <w:r>
        <w:t>о.</w:t>
      </w:r>
      <w:r>
        <w:tab/>
        <w:t>VI жилое образование: ул. Петряева - 4 здания, ул. Ленина - 12 зданий, ул. Тю</w:t>
      </w:r>
      <w:r>
        <w:t>т</w:t>
      </w:r>
      <w:r>
        <w:t>чева - 4 здания,</w:t>
      </w:r>
      <w:proofErr w:type="gramEnd"/>
    </w:p>
    <w:p w:rsidR="00F316CF" w:rsidRDefault="00F316CF" w:rsidP="00F316CF">
      <w:pPr>
        <w:tabs>
          <w:tab w:val="left" w:pos="1212"/>
        </w:tabs>
      </w:pPr>
      <w:proofErr w:type="gramStart"/>
      <w:r>
        <w:t>п.</w:t>
      </w:r>
      <w:r>
        <w:tab/>
        <w:t>X жилое образование: ул. Ленина - 1 здание, ул. Комсомольская - 2 здания;</w:t>
      </w:r>
      <w:proofErr w:type="gramEnd"/>
    </w:p>
    <w:p w:rsidR="00F316CF" w:rsidRDefault="00F316CF" w:rsidP="00F316CF">
      <w:pPr>
        <w:tabs>
          <w:tab w:val="left" w:pos="1212"/>
        </w:tabs>
      </w:pPr>
      <w:proofErr w:type="gramStart"/>
      <w:r>
        <w:t>р.</w:t>
      </w:r>
      <w:r>
        <w:tab/>
        <w:t>XI жилое образование: ул. Партизанская - 13 зданий, ул. Лебедева - 1 здание, ул. Лепешинских - 5 зданий, ул. Советская - 5 зданий, пер. Кооперативный -1 здание;</w:t>
      </w:r>
      <w:proofErr w:type="gramEnd"/>
    </w:p>
    <w:p w:rsidR="00F316CF" w:rsidRDefault="00F316CF" w:rsidP="00F316CF">
      <w:pPr>
        <w:widowControl w:val="0"/>
        <w:numPr>
          <w:ilvl w:val="0"/>
          <w:numId w:val="41"/>
        </w:numPr>
      </w:pPr>
      <w:r>
        <w:t xml:space="preserve"> Зона действия Котельной №4 п. Ойха, распространяется (существу</w:t>
      </w:r>
      <w:r>
        <w:t>ю</w:t>
      </w:r>
      <w:r>
        <w:t>щая и перспективная): на поселок Ойха по ул. Юбилейная - 3 здания, ул. Мира - 13 зданий.</w:t>
      </w:r>
    </w:p>
    <w:p w:rsidR="00F316CF" w:rsidRDefault="00F316CF" w:rsidP="00F316CF">
      <w:r>
        <w:t xml:space="preserve"> Зона действия Котельной № 6 (Очистные сооружения) распространяется (сущ</w:t>
      </w:r>
      <w:r>
        <w:t>е</w:t>
      </w:r>
      <w:r>
        <w:t>ствующая и перспективная) на Очистные сооружения, расположенные северо-восточнее XV жилого образования. Здания очистных сооружений подключенных к системе тепл</w:t>
      </w:r>
      <w:r>
        <w:t>о</w:t>
      </w:r>
      <w:r>
        <w:t>снабжения: административно производственный корпус, установка доочистки стоков, хл</w:t>
      </w:r>
      <w:r>
        <w:t>о</w:t>
      </w:r>
      <w:r>
        <w:t>раторная, в XV жилое образование: детский сад, школа, учреждение торговли и общепит.</w:t>
      </w:r>
    </w:p>
    <w:p w:rsidR="00D32B08" w:rsidRDefault="00D32B08" w:rsidP="00F316CF"/>
    <w:p w:rsidR="007076DB" w:rsidRPr="003E1AE3" w:rsidRDefault="007076DB" w:rsidP="007076DB">
      <w:pPr>
        <w:rPr>
          <w:rStyle w:val="20"/>
          <w:b w:val="0"/>
        </w:rPr>
      </w:pPr>
      <w:bookmarkStart w:id="28" w:name="_Toc419202577"/>
      <w:bookmarkStart w:id="29" w:name="_Toc467665670"/>
      <w:r w:rsidRPr="003E1AE3">
        <w:rPr>
          <w:rStyle w:val="20"/>
        </w:rPr>
        <w:t>2.3. Описание существующих и перспективных зон действия индивидуальных источников тепловой энергии</w:t>
      </w:r>
      <w:bookmarkEnd w:id="28"/>
      <w:bookmarkEnd w:id="29"/>
    </w:p>
    <w:p w:rsidR="00D32B08" w:rsidRDefault="003C5257" w:rsidP="00D32B08">
      <w:pPr>
        <w:widowControl w:val="0"/>
        <w:numPr>
          <w:ilvl w:val="0"/>
          <w:numId w:val="42"/>
        </w:numPr>
        <w:tabs>
          <w:tab w:val="left" w:pos="2171"/>
          <w:tab w:val="left" w:pos="7595"/>
        </w:tabs>
      </w:pPr>
      <w:r>
        <w:t xml:space="preserve">В </w:t>
      </w:r>
      <w:proofErr w:type="spellStart"/>
      <w:r>
        <w:t>пгт</w:t>
      </w:r>
      <w:proofErr w:type="spellEnd"/>
      <w:r>
        <w:t>.</w:t>
      </w:r>
      <w:r w:rsidR="00D32B08">
        <w:t xml:space="preserve"> Курагино индивидуальное</w:t>
      </w:r>
      <w:r w:rsidR="00D32B08">
        <w:tab/>
        <w:t>теплоснабжение ра</w:t>
      </w:r>
      <w:r w:rsidR="00D32B08">
        <w:t>с</w:t>
      </w:r>
      <w:r w:rsidR="00D32B08">
        <w:t>пространяется, в основном, на частный сектор. Населенный пункт не газифицирован, п</w:t>
      </w:r>
      <w:r w:rsidR="00D32B08">
        <w:t>о</w:t>
      </w:r>
      <w:r w:rsidR="00D32B08">
        <w:t>этому основным видом топлива индивидуальных источников служат уголь и дрова.</w:t>
      </w:r>
    </w:p>
    <w:p w:rsidR="004D7005" w:rsidRPr="00D32B08" w:rsidRDefault="00D32B08" w:rsidP="00D32B08">
      <w:pPr>
        <w:widowControl w:val="0"/>
        <w:numPr>
          <w:ilvl w:val="0"/>
          <w:numId w:val="42"/>
        </w:numPr>
        <w:tabs>
          <w:tab w:val="left" w:pos="1841"/>
        </w:tabs>
        <w:rPr>
          <w:rFonts w:cs="Times New Roman"/>
          <w:szCs w:val="26"/>
        </w:rPr>
      </w:pPr>
      <w:r w:rsidRPr="00D32B08">
        <w:t>В п. Ойха индивидуальное теплоснабжение распространяется, в основном, на частный сектор. Населенный пункт не газифицирован, поэтому основным видом топл</w:t>
      </w:r>
      <w:r w:rsidRPr="00D32B08">
        <w:t>и</w:t>
      </w:r>
      <w:r w:rsidRPr="00D32B08">
        <w:t xml:space="preserve">ва индивидуальных источников служат уголь и </w:t>
      </w:r>
      <w:r w:rsidRPr="00D32B08">
        <w:rPr>
          <w:rFonts w:cs="Times New Roman"/>
          <w:szCs w:val="26"/>
        </w:rPr>
        <w:t>дрова.</w:t>
      </w:r>
    </w:p>
    <w:p w:rsidR="007076DB" w:rsidRPr="00176F52" w:rsidRDefault="007076DB" w:rsidP="007076DB">
      <w:pPr>
        <w:pStyle w:val="2"/>
        <w:rPr>
          <w:b w:val="0"/>
        </w:rPr>
      </w:pPr>
      <w:bookmarkStart w:id="30" w:name="_Toc419202578"/>
      <w:bookmarkStart w:id="31" w:name="_Toc467665671"/>
      <w:r w:rsidRPr="00176F52">
        <w:t>2.4. Перспективные балансы тепловой мощности и тепловой нагрузки в пе</w:t>
      </w:r>
      <w:r w:rsidRPr="00176F52">
        <w:t>р</w:t>
      </w:r>
      <w:r w:rsidRPr="00176F52">
        <w:t>спективных зонах действия источников тепловой энергии, в том числе работающих на единую тепловую сеть</w:t>
      </w:r>
      <w:bookmarkEnd w:id="30"/>
      <w:bookmarkEnd w:id="31"/>
    </w:p>
    <w:p w:rsidR="00B233AC" w:rsidRDefault="00D32B08" w:rsidP="00D32B08">
      <w:r>
        <w:t>Расчет перспективных балансов тепловой мощности и тепловой нагрузки в перспе</w:t>
      </w:r>
      <w:r>
        <w:t>к</w:t>
      </w:r>
      <w:r>
        <w:t>тивных зонах действия источников тепловой энергии на каждом этапе внесены в таблицу 2.1.4.</w:t>
      </w:r>
    </w:p>
    <w:p w:rsidR="00B233AC" w:rsidRDefault="00B233AC" w:rsidP="00D32B08">
      <w:pPr>
        <w:sectPr w:rsidR="00B233AC" w:rsidSect="00A977D3">
          <w:footerReference w:type="first" r:id="rId11"/>
          <w:pgSz w:w="11906" w:h="16838"/>
          <w:pgMar w:top="851" w:right="567" w:bottom="851" w:left="1134" w:header="708" w:footer="708" w:gutter="0"/>
          <w:pgBorders>
            <w:top w:val="single" w:sz="4" w:space="7" w:color="auto"/>
            <w:left w:val="single" w:sz="4" w:space="7" w:color="auto"/>
            <w:bottom w:val="single" w:sz="4" w:space="7" w:color="auto"/>
            <w:right w:val="single" w:sz="4" w:space="7" w:color="auto"/>
          </w:pgBorders>
          <w:cols w:space="708"/>
          <w:docGrid w:linePitch="360"/>
        </w:sectPr>
      </w:pPr>
    </w:p>
    <w:p w:rsidR="00B233AC" w:rsidRDefault="00B233AC" w:rsidP="00D32B08">
      <w:r>
        <w:lastRenderedPageBreak/>
        <w:t>Таблица 2.1.4. Перспективные балансы тепловой мощности и тепловой нагрузки в перспективных зонах действия источников тепловой энергии на каждом этапе, Гкал/</w:t>
      </w:r>
      <w:proofErr w:type="gramStart"/>
      <w:r>
        <w:t>ч</w:t>
      </w:r>
      <w:proofErr w:type="gram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87"/>
        <w:gridCol w:w="5954"/>
        <w:gridCol w:w="1267"/>
        <w:gridCol w:w="1237"/>
        <w:gridCol w:w="1231"/>
        <w:gridCol w:w="1237"/>
        <w:gridCol w:w="1243"/>
      </w:tblGrid>
      <w:tr w:rsidR="00B01B00" w:rsidRPr="00B233AC" w:rsidTr="00B01B00">
        <w:trPr>
          <w:trHeight w:hRule="exact" w:val="1315"/>
        </w:trPr>
        <w:tc>
          <w:tcPr>
            <w:tcW w:w="985"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Зона действия источника тепловой энергии</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Тепловая нагрузка перспективных зон/тепловая мо</w:t>
            </w:r>
            <w:r w:rsidRPr="00B233AC">
              <w:rPr>
                <w:rStyle w:val="25"/>
                <w:rFonts w:eastAsiaTheme="minorHAnsi"/>
                <w:color w:val="auto"/>
                <w:sz w:val="24"/>
              </w:rPr>
              <w:t>щ</w:t>
            </w:r>
            <w:r w:rsidRPr="00B233AC">
              <w:rPr>
                <w:rStyle w:val="25"/>
                <w:rFonts w:eastAsiaTheme="minorHAnsi"/>
                <w:color w:val="auto"/>
                <w:sz w:val="24"/>
              </w:rPr>
              <w:t>ность источников</w:t>
            </w:r>
          </w:p>
        </w:tc>
        <w:tc>
          <w:tcPr>
            <w:tcW w:w="418"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2021</w:t>
            </w:r>
            <w:r w:rsidR="00B01B00" w:rsidRPr="00B233AC">
              <w:rPr>
                <w:rStyle w:val="25"/>
                <w:rFonts w:eastAsiaTheme="minorHAnsi"/>
                <w:color w:val="auto"/>
                <w:sz w:val="24"/>
              </w:rPr>
              <w:t>т</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2022</w:t>
            </w:r>
            <w:r w:rsidR="00B01B00" w:rsidRPr="00B233AC">
              <w:rPr>
                <w:rStyle w:val="25"/>
                <w:rFonts w:eastAsiaTheme="minorHAnsi"/>
                <w:color w:val="auto"/>
                <w:sz w:val="24"/>
              </w:rPr>
              <w:t>т</w:t>
            </w:r>
          </w:p>
        </w:tc>
        <w:tc>
          <w:tcPr>
            <w:tcW w:w="406"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2023</w:t>
            </w:r>
            <w:r w:rsidR="00B01B00" w:rsidRPr="00B233AC">
              <w:rPr>
                <w:rStyle w:val="25"/>
                <w:rFonts w:eastAsiaTheme="minorHAnsi"/>
                <w:color w:val="auto"/>
                <w:sz w:val="24"/>
              </w:rPr>
              <w:t>т</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2024</w:t>
            </w:r>
            <w:r w:rsidR="00B01B00" w:rsidRPr="00B233AC">
              <w:rPr>
                <w:rStyle w:val="25"/>
                <w:rFonts w:eastAsiaTheme="minorHAnsi"/>
                <w:color w:val="auto"/>
                <w:sz w:val="24"/>
              </w:rPr>
              <w:t>-</w:t>
            </w:r>
          </w:p>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2026</w:t>
            </w:r>
            <w:r w:rsidR="00B01B00" w:rsidRPr="00B233AC">
              <w:rPr>
                <w:rStyle w:val="25"/>
                <w:rFonts w:eastAsiaTheme="minorHAnsi"/>
                <w:color w:val="auto"/>
                <w:sz w:val="24"/>
              </w:rPr>
              <w:t>т</w:t>
            </w:r>
          </w:p>
        </w:tc>
        <w:tc>
          <w:tcPr>
            <w:tcW w:w="410"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2027</w:t>
            </w:r>
            <w:r w:rsidR="00B01B00" w:rsidRPr="00B233AC">
              <w:rPr>
                <w:rStyle w:val="25"/>
                <w:rFonts w:eastAsiaTheme="minorHAnsi"/>
                <w:color w:val="auto"/>
                <w:sz w:val="24"/>
              </w:rPr>
              <w:t>-</w:t>
            </w:r>
          </w:p>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2032</w:t>
            </w:r>
            <w:r w:rsidR="00B01B00" w:rsidRPr="00B233AC">
              <w:rPr>
                <w:rStyle w:val="25"/>
                <w:rFonts w:eastAsiaTheme="minorHAnsi"/>
                <w:color w:val="auto"/>
                <w:sz w:val="24"/>
              </w:rPr>
              <w:t>т</w:t>
            </w:r>
          </w:p>
        </w:tc>
      </w:tr>
      <w:tr w:rsidR="00B01B00" w:rsidRPr="00B233AC" w:rsidTr="00B01B00">
        <w:trPr>
          <w:trHeight w:hRule="exact" w:val="379"/>
        </w:trPr>
        <w:tc>
          <w:tcPr>
            <w:tcW w:w="985" w:type="pct"/>
            <w:vMerge w:val="restar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Индивидуальный</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I</w:t>
            </w:r>
          </w:p>
        </w:tc>
        <w:tc>
          <w:tcPr>
            <w:tcW w:w="418"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0,1826</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0,1826</w:t>
            </w:r>
          </w:p>
        </w:tc>
        <w:tc>
          <w:tcPr>
            <w:tcW w:w="406"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0,1826</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0,1826</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0,1826</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источник</w:t>
            </w:r>
          </w:p>
        </w:tc>
        <w:tc>
          <w:tcPr>
            <w:tcW w:w="418"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6"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0,2</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0,2</w:t>
            </w:r>
          </w:p>
        </w:tc>
      </w:tr>
      <w:tr w:rsidR="00B01B00" w:rsidRPr="00B233AC" w:rsidTr="00B01B00">
        <w:trPr>
          <w:trHeight w:hRule="exact" w:val="379"/>
        </w:trPr>
        <w:tc>
          <w:tcPr>
            <w:tcW w:w="985" w:type="pct"/>
            <w:vMerge w:val="restar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Индивидуальный</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VIII</w:t>
            </w:r>
          </w:p>
        </w:tc>
        <w:tc>
          <w:tcPr>
            <w:tcW w:w="418"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0,1075</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0,1075</w:t>
            </w:r>
          </w:p>
        </w:tc>
        <w:tc>
          <w:tcPr>
            <w:tcW w:w="406" w:type="pct"/>
            <w:shd w:val="clear" w:color="auto" w:fill="auto"/>
            <w:vAlign w:val="center"/>
          </w:tcPr>
          <w:p w:rsidR="00B01B00" w:rsidRPr="00B233AC" w:rsidRDefault="00E85305" w:rsidP="00B233AC">
            <w:pPr>
              <w:spacing w:line="240" w:lineRule="auto"/>
              <w:ind w:firstLine="0"/>
              <w:jc w:val="center"/>
              <w:rPr>
                <w:rFonts w:cs="Times New Roman"/>
                <w:sz w:val="24"/>
              </w:rPr>
            </w:pPr>
            <w:r w:rsidRPr="00E85305">
              <w:rPr>
                <w:rFonts w:cs="Times New Roman"/>
                <w:sz w:val="24"/>
              </w:rPr>
              <w:t>0,1075</w:t>
            </w:r>
          </w:p>
        </w:tc>
        <w:tc>
          <w:tcPr>
            <w:tcW w:w="408" w:type="pct"/>
            <w:shd w:val="clear" w:color="auto" w:fill="auto"/>
            <w:vAlign w:val="center"/>
          </w:tcPr>
          <w:p w:rsidR="00B01B00" w:rsidRDefault="00E85305" w:rsidP="00B233AC">
            <w:pPr>
              <w:spacing w:line="240" w:lineRule="auto"/>
              <w:ind w:firstLine="0"/>
              <w:jc w:val="center"/>
              <w:rPr>
                <w:rFonts w:cs="Times New Roman"/>
                <w:sz w:val="24"/>
              </w:rPr>
            </w:pPr>
            <w:r w:rsidRPr="00E85305">
              <w:rPr>
                <w:rFonts w:cs="Times New Roman"/>
                <w:sz w:val="24"/>
              </w:rPr>
              <w:t>0,1075</w:t>
            </w:r>
          </w:p>
          <w:p w:rsidR="00E85305" w:rsidRPr="00B233AC" w:rsidRDefault="00E85305" w:rsidP="00B233AC">
            <w:pPr>
              <w:spacing w:line="240" w:lineRule="auto"/>
              <w:ind w:firstLine="0"/>
              <w:jc w:val="center"/>
              <w:rPr>
                <w:rFonts w:cs="Times New Roman"/>
                <w:sz w:val="24"/>
              </w:rPr>
            </w:pP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0,1075</w:t>
            </w:r>
          </w:p>
        </w:tc>
      </w:tr>
      <w:tr w:rsidR="00B01B00" w:rsidRPr="00B233AC" w:rsidTr="00B01B00">
        <w:trPr>
          <w:trHeight w:hRule="exact" w:val="384"/>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источник</w:t>
            </w:r>
          </w:p>
        </w:tc>
        <w:tc>
          <w:tcPr>
            <w:tcW w:w="418"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6" w:type="pct"/>
            <w:shd w:val="clear" w:color="auto" w:fill="auto"/>
            <w:vAlign w:val="center"/>
          </w:tcPr>
          <w:p w:rsidR="00B01B00" w:rsidRPr="00B233AC" w:rsidRDefault="00E85305" w:rsidP="00B233AC">
            <w:pPr>
              <w:spacing w:line="240" w:lineRule="auto"/>
              <w:ind w:firstLine="0"/>
              <w:jc w:val="center"/>
              <w:rPr>
                <w:rFonts w:cs="Times New Roman"/>
                <w:sz w:val="24"/>
              </w:rPr>
            </w:pPr>
            <w:r>
              <w:rPr>
                <w:rFonts w:cs="Times New Roman"/>
                <w:sz w:val="24"/>
              </w:rPr>
              <w:t>0,2</w:t>
            </w:r>
          </w:p>
        </w:tc>
        <w:tc>
          <w:tcPr>
            <w:tcW w:w="408" w:type="pct"/>
            <w:shd w:val="clear" w:color="auto" w:fill="auto"/>
            <w:vAlign w:val="center"/>
          </w:tcPr>
          <w:p w:rsidR="00B01B00" w:rsidRPr="00B233AC" w:rsidRDefault="00E85305" w:rsidP="00B233AC">
            <w:pPr>
              <w:spacing w:line="240" w:lineRule="auto"/>
              <w:ind w:firstLine="0"/>
              <w:jc w:val="center"/>
              <w:rPr>
                <w:rFonts w:cs="Times New Roman"/>
                <w:sz w:val="24"/>
              </w:rPr>
            </w:pPr>
            <w:r>
              <w:rPr>
                <w:rStyle w:val="25"/>
                <w:rFonts w:eastAsiaTheme="minorHAnsi"/>
                <w:color w:val="auto"/>
                <w:sz w:val="24"/>
              </w:rPr>
              <w:t>0,2</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0,2</w:t>
            </w:r>
          </w:p>
        </w:tc>
      </w:tr>
      <w:tr w:rsidR="00B01B00" w:rsidRPr="00B233AC" w:rsidTr="00B01B00">
        <w:trPr>
          <w:trHeight w:hRule="exact" w:val="379"/>
        </w:trPr>
        <w:tc>
          <w:tcPr>
            <w:tcW w:w="985" w:type="pct"/>
            <w:vMerge w:val="restar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Котельная №2</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IV</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1,5414</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1,5414</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1,5414</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1,5414</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1,5414</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VI</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1,0299</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1,0299</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1,0299</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1,0299</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1,0299</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IX</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3,8142</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3,8142</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3,9271</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4,1347</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4,2385</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1,3637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1,3637</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1,3637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1,3637</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1,3637</w:t>
            </w:r>
          </w:p>
        </w:tc>
      </w:tr>
      <w:tr w:rsidR="00B01B00" w:rsidRPr="00B233AC" w:rsidTr="00B01B00">
        <w:trPr>
          <w:trHeight w:hRule="exact" w:val="384"/>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XI</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1,8047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1,8047</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1,8047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1,8047</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1,8047</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XII</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0,8626</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0,8626</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0,8626</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0,8626</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0,8626</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XIII</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0,1467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0,1467</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0,1467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0,1467</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0,1467</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источник</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21,5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21,5</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21,5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21,5</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21,5</w:t>
            </w:r>
          </w:p>
        </w:tc>
      </w:tr>
      <w:tr w:rsidR="00B01B00" w:rsidRPr="00B233AC" w:rsidTr="00B01B00">
        <w:trPr>
          <w:trHeight w:hRule="exact" w:val="384"/>
        </w:trPr>
        <w:tc>
          <w:tcPr>
            <w:tcW w:w="985" w:type="pct"/>
            <w:vMerge w:val="restar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Котельная №1</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XIV</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2,3805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2,3805</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2,3805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2,3805</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2,3805</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XV</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1,1527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1,1527</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1,1527</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1,1527</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1,1527</w:t>
            </w:r>
          </w:p>
        </w:tc>
      </w:tr>
      <w:tr w:rsidR="00B01B00" w:rsidRPr="00B233AC" w:rsidTr="00B01B00">
        <w:trPr>
          <w:trHeight w:hRule="exact" w:val="379"/>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источник</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6,75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6,75</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6,75</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6,75</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6,75</w:t>
            </w:r>
          </w:p>
        </w:tc>
      </w:tr>
      <w:tr w:rsidR="00B01B00" w:rsidRPr="00B233AC" w:rsidTr="00B01B00">
        <w:trPr>
          <w:trHeight w:hRule="exact" w:val="490"/>
        </w:trPr>
        <w:tc>
          <w:tcPr>
            <w:tcW w:w="985" w:type="pct"/>
            <w:vMerge w:val="restar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Котельная №6 после</w:t>
            </w:r>
          </w:p>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реконструкции</w:t>
            </w: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XV*</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0,3262</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0,3262</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0,3262</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0,7332</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0,7332</w:t>
            </w:r>
          </w:p>
        </w:tc>
      </w:tr>
      <w:tr w:rsidR="00B01B00" w:rsidRPr="00B233AC" w:rsidTr="00B01B00">
        <w:trPr>
          <w:trHeight w:hRule="exact" w:val="494"/>
        </w:trPr>
        <w:tc>
          <w:tcPr>
            <w:tcW w:w="985" w:type="pct"/>
            <w:vMerge/>
            <w:shd w:val="clear" w:color="auto" w:fill="auto"/>
            <w:vAlign w:val="center"/>
          </w:tcPr>
          <w:p w:rsidR="00B01B00" w:rsidRPr="00B233AC" w:rsidRDefault="00B01B00" w:rsidP="00B233AC">
            <w:pPr>
              <w:spacing w:line="240" w:lineRule="auto"/>
              <w:ind w:firstLine="0"/>
              <w:jc w:val="center"/>
              <w:rPr>
                <w:rFonts w:cs="Times New Roman"/>
                <w:sz w:val="24"/>
              </w:rPr>
            </w:pPr>
          </w:p>
        </w:tc>
        <w:tc>
          <w:tcPr>
            <w:tcW w:w="1964"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источник</w:t>
            </w:r>
          </w:p>
        </w:tc>
        <w:tc>
          <w:tcPr>
            <w:tcW w:w="41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0,9</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0,9</w:t>
            </w:r>
          </w:p>
        </w:tc>
        <w:tc>
          <w:tcPr>
            <w:tcW w:w="406"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0,9</w:t>
            </w:r>
          </w:p>
        </w:tc>
        <w:tc>
          <w:tcPr>
            <w:tcW w:w="408"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0,9</w:t>
            </w:r>
          </w:p>
        </w:tc>
        <w:tc>
          <w:tcPr>
            <w:tcW w:w="410" w:type="pct"/>
            <w:shd w:val="clear" w:color="auto" w:fill="auto"/>
            <w:vAlign w:val="center"/>
          </w:tcPr>
          <w:p w:rsidR="00B01B00" w:rsidRPr="00B233AC" w:rsidRDefault="00B01B00" w:rsidP="00B233AC">
            <w:pPr>
              <w:spacing w:line="240" w:lineRule="auto"/>
              <w:ind w:firstLine="0"/>
              <w:jc w:val="center"/>
              <w:rPr>
                <w:rFonts w:cs="Times New Roman"/>
                <w:sz w:val="24"/>
              </w:rPr>
            </w:pPr>
            <w:r w:rsidRPr="00B233AC">
              <w:rPr>
                <w:rStyle w:val="25"/>
                <w:rFonts w:eastAsiaTheme="minorHAnsi"/>
                <w:color w:val="auto"/>
                <w:sz w:val="24"/>
              </w:rPr>
              <w:t>0,9</w:t>
            </w:r>
          </w:p>
        </w:tc>
      </w:tr>
    </w:tbl>
    <w:p w:rsidR="00B233AC" w:rsidRPr="00B233AC" w:rsidRDefault="00B233AC" w:rsidP="00B233AC">
      <w:pPr>
        <w:pStyle w:val="aff3"/>
        <w:shd w:val="clear" w:color="auto" w:fill="auto"/>
        <w:spacing w:line="276" w:lineRule="auto"/>
        <w:ind w:firstLine="709"/>
        <w:rPr>
          <w:sz w:val="26"/>
          <w:szCs w:val="26"/>
        </w:rPr>
      </w:pPr>
      <w:r w:rsidRPr="00B233AC">
        <w:rPr>
          <w:sz w:val="26"/>
          <w:szCs w:val="26"/>
        </w:rPr>
        <w:t>В расчетах принята среднечасовая нагрузка на ГВС</w:t>
      </w:r>
    </w:p>
    <w:p w:rsidR="00B233AC" w:rsidRPr="00B233AC" w:rsidRDefault="00B233AC" w:rsidP="00B233AC">
      <w:pPr>
        <w:pStyle w:val="aff3"/>
        <w:shd w:val="clear" w:color="auto" w:fill="auto"/>
        <w:spacing w:line="276" w:lineRule="auto"/>
        <w:ind w:firstLine="709"/>
        <w:rPr>
          <w:sz w:val="26"/>
          <w:szCs w:val="26"/>
        </w:rPr>
      </w:pPr>
      <w:r w:rsidRPr="00B233AC">
        <w:rPr>
          <w:sz w:val="26"/>
          <w:szCs w:val="26"/>
        </w:rPr>
        <w:t>* Тепловая нагрузка 0,2019 Гкал/</w:t>
      </w:r>
      <w:proofErr w:type="gramStart"/>
      <w:r w:rsidRPr="00B233AC">
        <w:rPr>
          <w:sz w:val="26"/>
          <w:szCs w:val="26"/>
        </w:rPr>
        <w:t>ч</w:t>
      </w:r>
      <w:proofErr w:type="gramEnd"/>
      <w:r w:rsidRPr="00B233AC">
        <w:rPr>
          <w:sz w:val="26"/>
          <w:szCs w:val="26"/>
        </w:rPr>
        <w:t xml:space="preserve"> - потребление тепловой энергии очистными сооружениями</w:t>
      </w:r>
    </w:p>
    <w:p w:rsidR="00B233AC" w:rsidRDefault="00B233AC" w:rsidP="00D32B08">
      <w:pPr>
        <w:sectPr w:rsidR="00B233AC" w:rsidSect="00B233AC">
          <w:pgSz w:w="16838" w:h="11906" w:orient="landscape"/>
          <w:pgMar w:top="1134" w:right="851" w:bottom="567" w:left="851"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7076DB" w:rsidRDefault="007076DB" w:rsidP="007076DB">
      <w:pPr>
        <w:spacing w:before="240"/>
        <w:rPr>
          <w:rFonts w:cs="Times New Roman"/>
          <w:b/>
          <w:szCs w:val="26"/>
        </w:rPr>
      </w:pPr>
      <w:r w:rsidRPr="00176F52">
        <w:rPr>
          <w:rFonts w:cs="Times New Roman"/>
          <w:b/>
          <w:szCs w:val="26"/>
        </w:rPr>
        <w:lastRenderedPageBreak/>
        <w:t xml:space="preserve">2.4.1. </w:t>
      </w:r>
      <w:r w:rsidR="00F56EE9">
        <w:rPr>
          <w:rFonts w:cs="Times New Roman"/>
          <w:b/>
          <w:szCs w:val="26"/>
        </w:rPr>
        <w:t>Перспективные балансы тепловой мощности и тепловой нагрузки в ка</w:t>
      </w:r>
      <w:r w:rsidR="00F56EE9">
        <w:rPr>
          <w:rFonts w:cs="Times New Roman"/>
          <w:b/>
          <w:szCs w:val="26"/>
        </w:rPr>
        <w:t>ж</w:t>
      </w:r>
      <w:r w:rsidR="00F56EE9">
        <w:rPr>
          <w:rFonts w:cs="Times New Roman"/>
          <w:b/>
          <w:szCs w:val="26"/>
        </w:rPr>
        <w:t>дой системе теплоснабжения и зоне действия источников тепловой энергии</w:t>
      </w:r>
    </w:p>
    <w:p w:rsidR="00835927" w:rsidRDefault="00835927" w:rsidP="00835927">
      <w:r>
        <w:t>Расчетные перспективные и существующие балансы тепловой мощности источн</w:t>
      </w:r>
      <w:r>
        <w:t>и</w:t>
      </w:r>
      <w:r>
        <w:t>ков тепловой энергии приведены в таблице 2.1.1.</w:t>
      </w:r>
    </w:p>
    <w:p w:rsidR="00835927" w:rsidRDefault="00835927" w:rsidP="00835927">
      <w:r>
        <w:t>Таблица 2.1.1. Перспективные балансы тепловой мощности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0"/>
        <w:gridCol w:w="4955"/>
        <w:gridCol w:w="1652"/>
        <w:gridCol w:w="1499"/>
        <w:gridCol w:w="1509"/>
      </w:tblGrid>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Вид мощности</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Единица</w:t>
            </w:r>
          </w:p>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измерения</w:t>
            </w:r>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Перспект.</w:t>
            </w:r>
          </w:p>
          <w:p w:rsidR="00835927" w:rsidRPr="00835927" w:rsidRDefault="00E85305" w:rsidP="00835927">
            <w:pPr>
              <w:spacing w:line="240" w:lineRule="auto"/>
              <w:ind w:firstLine="0"/>
              <w:jc w:val="center"/>
              <w:rPr>
                <w:rFonts w:cs="Times New Roman"/>
                <w:sz w:val="24"/>
              </w:rPr>
            </w:pPr>
            <w:r>
              <w:rPr>
                <w:rStyle w:val="25"/>
                <w:rFonts w:eastAsiaTheme="minorHAnsi"/>
                <w:color w:val="auto"/>
                <w:sz w:val="24"/>
              </w:rPr>
              <w:t>2023-2032</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Существ.</w:t>
            </w:r>
          </w:p>
        </w:tc>
      </w:tr>
      <w:tr w:rsidR="00835927" w:rsidRPr="00835927" w:rsidTr="00B01B00">
        <w:trPr>
          <w:trHeight w:val="20"/>
        </w:trPr>
        <w:tc>
          <w:tcPr>
            <w:tcW w:w="5000" w:type="pct"/>
            <w:gridSpan w:val="5"/>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2.2.1. Котельная №1 ул. Вокзальная, 10а:</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Установленная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8,55</w:t>
            </w:r>
          </w:p>
        </w:tc>
        <w:tc>
          <w:tcPr>
            <w:tcW w:w="738"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8,55</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Располагаемая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8,55</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4,5293</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Тепловая мощность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6,6103</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4,3896</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Нормативные потери тепловой мощности в тепловых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0,2153</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0,2153</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Фактические потери тепловой мощности в те</w:t>
            </w:r>
            <w:r w:rsidRPr="00835927">
              <w:rPr>
                <w:rStyle w:val="25"/>
                <w:rFonts w:eastAsiaTheme="minorHAnsi"/>
                <w:color w:val="auto"/>
                <w:sz w:val="24"/>
              </w:rPr>
              <w:t>п</w:t>
            </w:r>
            <w:r w:rsidRPr="00835927">
              <w:rPr>
                <w:rStyle w:val="25"/>
                <w:rFonts w:eastAsiaTheme="minorHAnsi"/>
                <w:color w:val="auto"/>
                <w:sz w:val="24"/>
              </w:rPr>
              <w:t>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1,5464</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5</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Присоединенная тепловая нагрузка.</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3,5331</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3,4757</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6</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Резер</w:t>
            </w:r>
            <w:proofErr w:type="gramStart"/>
            <w:r w:rsidRPr="00835927">
              <w:rPr>
                <w:rStyle w:val="25"/>
                <w:rFonts w:eastAsiaTheme="minorHAnsi"/>
                <w:color w:val="auto"/>
                <w:sz w:val="24"/>
              </w:rPr>
              <w:t>в(</w:t>
            </w:r>
            <w:proofErr w:type="gramEnd"/>
            <w:r w:rsidRPr="00835927">
              <w:rPr>
                <w:rStyle w:val="25"/>
                <w:rFonts w:eastAsiaTheme="minorHAnsi"/>
                <w:color w:val="auto"/>
                <w:sz w:val="24"/>
              </w:rPr>
              <w:t>дефицит) тепловой мощности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+2,8691</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- 0,6326</w:t>
            </w:r>
          </w:p>
        </w:tc>
      </w:tr>
      <w:tr w:rsidR="00835927" w:rsidRPr="00835927" w:rsidTr="00B01B00">
        <w:trPr>
          <w:trHeight w:val="20"/>
        </w:trPr>
        <w:tc>
          <w:tcPr>
            <w:tcW w:w="5000" w:type="pct"/>
            <w:gridSpan w:val="5"/>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 xml:space="preserve">2.2.2. Котельная №2 ул. </w:t>
            </w:r>
            <w:proofErr w:type="gramStart"/>
            <w:r w:rsidRPr="00835927">
              <w:rPr>
                <w:rStyle w:val="25"/>
                <w:rFonts w:eastAsiaTheme="minorHAnsi"/>
                <w:color w:val="auto"/>
                <w:sz w:val="24"/>
              </w:rPr>
              <w:t>Кооперативный</w:t>
            </w:r>
            <w:proofErr w:type="gramEnd"/>
            <w:r w:rsidRPr="00835927">
              <w:rPr>
                <w:rStyle w:val="25"/>
                <w:rFonts w:eastAsiaTheme="minorHAnsi"/>
                <w:color w:val="auto"/>
                <w:sz w:val="24"/>
              </w:rPr>
              <w:t>, 15:</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Установленная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21,1</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21,1</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Располагаемая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21,1</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21,1</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Тепловая мощность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20,8398</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20,8398</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Нормативные потери тепловой мощности в тепловых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0,7253</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0,5727</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Фактические потери тепловой мощности в те</w:t>
            </w:r>
            <w:r w:rsidRPr="00835927">
              <w:rPr>
                <w:rStyle w:val="25"/>
                <w:rFonts w:eastAsiaTheme="minorHAnsi"/>
                <w:color w:val="auto"/>
                <w:sz w:val="24"/>
              </w:rPr>
              <w:t>п</w:t>
            </w:r>
            <w:r w:rsidRPr="00835927">
              <w:rPr>
                <w:rStyle w:val="25"/>
                <w:rFonts w:eastAsiaTheme="minorHAnsi"/>
                <w:color w:val="auto"/>
                <w:sz w:val="24"/>
              </w:rPr>
              <w:t>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4,7924</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5</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Присоединенная тепловая нагрузка.</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10,2185</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8,5279</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6</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Резер</w:t>
            </w:r>
            <w:proofErr w:type="gramStart"/>
            <w:r w:rsidRPr="00835927">
              <w:rPr>
                <w:rStyle w:val="25"/>
                <w:rFonts w:eastAsiaTheme="minorHAnsi"/>
                <w:color w:val="auto"/>
                <w:sz w:val="24"/>
              </w:rPr>
              <w:t>в(</w:t>
            </w:r>
            <w:proofErr w:type="gramEnd"/>
            <w:r w:rsidRPr="00835927">
              <w:rPr>
                <w:rStyle w:val="25"/>
                <w:rFonts w:eastAsiaTheme="minorHAnsi"/>
                <w:color w:val="auto"/>
                <w:sz w:val="24"/>
              </w:rPr>
              <w:t>дефицит) тепловой мощности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+9,8960</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+7,5195</w:t>
            </w:r>
          </w:p>
        </w:tc>
      </w:tr>
      <w:tr w:rsidR="00835927" w:rsidRPr="00835927" w:rsidTr="00B01B00">
        <w:trPr>
          <w:trHeight w:val="20"/>
        </w:trPr>
        <w:tc>
          <w:tcPr>
            <w:tcW w:w="5000" w:type="pct"/>
            <w:gridSpan w:val="5"/>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2.2.3. Котельная №4 пос. Ойха, ул. Мира, 6к:</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Установленная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1,35</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1,35</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Располагаемая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1,35</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1,35</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Тепловая мощность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1,3376</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1,3376</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Нормативные потери тепловой мощности в тепловых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0,0358</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0,0358</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proofErr w:type="gramStart"/>
            <w:r w:rsidRPr="00835927">
              <w:rPr>
                <w:rStyle w:val="25"/>
                <w:rFonts w:eastAsiaTheme="minorHAnsi"/>
                <w:color w:val="auto"/>
                <w:sz w:val="24"/>
              </w:rPr>
              <w:t>Фактические потери тепловой</w:t>
            </w:r>
            <w:proofErr w:type="gramEnd"/>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0,3310</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Вид мощности</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Единица</w:t>
            </w:r>
          </w:p>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измерения</w:t>
            </w:r>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r w:rsidRPr="00835927">
              <w:rPr>
                <w:rStyle w:val="25"/>
                <w:rFonts w:eastAsiaTheme="minorHAnsi"/>
                <w:color w:val="auto"/>
                <w:sz w:val="24"/>
                <w:szCs w:val="10"/>
                <w:lang w:eastAsia="en-US" w:bidi="ar-SA"/>
              </w:rPr>
              <w:t>Перспект.</w:t>
            </w:r>
          </w:p>
          <w:p w:rsidR="00835927" w:rsidRPr="00835927" w:rsidRDefault="00E85305" w:rsidP="00835927">
            <w:pPr>
              <w:spacing w:line="240" w:lineRule="auto"/>
              <w:ind w:firstLine="0"/>
              <w:jc w:val="center"/>
              <w:rPr>
                <w:rFonts w:cs="Times New Roman"/>
                <w:sz w:val="24"/>
                <w:szCs w:val="10"/>
              </w:rPr>
            </w:pPr>
            <w:r>
              <w:rPr>
                <w:rStyle w:val="25"/>
                <w:rFonts w:eastAsiaTheme="minorHAnsi"/>
                <w:color w:val="auto"/>
                <w:sz w:val="24"/>
                <w:szCs w:val="10"/>
                <w:lang w:eastAsia="en-US" w:bidi="ar-SA"/>
              </w:rPr>
              <w:t>2023-2032</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Существ.</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мощности в тепловых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5</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Присоединенная тепловая нагрузка.</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r w:rsidRPr="00835927">
              <w:rPr>
                <w:rStyle w:val="25"/>
                <w:rFonts w:eastAsiaTheme="minorHAnsi"/>
                <w:color w:val="auto"/>
                <w:sz w:val="24"/>
                <w:szCs w:val="10"/>
                <w:lang w:eastAsia="en-US" w:bidi="ar-SA"/>
              </w:rPr>
              <w:t>0,3244</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0,3244</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6</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Резер</w:t>
            </w:r>
            <w:proofErr w:type="gramStart"/>
            <w:r w:rsidRPr="00835927">
              <w:rPr>
                <w:rStyle w:val="25"/>
                <w:rFonts w:eastAsiaTheme="minorHAnsi"/>
                <w:color w:val="auto"/>
                <w:sz w:val="24"/>
              </w:rPr>
              <w:t>в(</w:t>
            </w:r>
            <w:proofErr w:type="gramEnd"/>
            <w:r w:rsidRPr="00835927">
              <w:rPr>
                <w:rStyle w:val="25"/>
                <w:rFonts w:eastAsiaTheme="minorHAnsi"/>
                <w:color w:val="auto"/>
                <w:sz w:val="24"/>
              </w:rPr>
              <w:t>дефицит) тепловой мощности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r w:rsidRPr="00835927">
              <w:rPr>
                <w:rStyle w:val="25"/>
                <w:rFonts w:eastAsiaTheme="minorHAnsi"/>
                <w:color w:val="auto"/>
                <w:sz w:val="24"/>
                <w:szCs w:val="10"/>
                <w:lang w:eastAsia="en-US" w:bidi="ar-SA"/>
              </w:rPr>
              <w:t>+0,9774</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szCs w:val="28"/>
                <w:lang w:eastAsia="ru-RU" w:bidi="ru-RU"/>
              </w:rPr>
            </w:pPr>
            <w:r w:rsidRPr="00835927">
              <w:rPr>
                <w:rStyle w:val="25"/>
                <w:rFonts w:eastAsiaTheme="minorHAnsi"/>
                <w:color w:val="auto"/>
                <w:sz w:val="24"/>
              </w:rPr>
              <w:t>+0,6822</w:t>
            </w:r>
          </w:p>
        </w:tc>
      </w:tr>
      <w:tr w:rsidR="00835927" w:rsidRPr="00835927" w:rsidTr="00B01B00">
        <w:trPr>
          <w:trHeight w:val="20"/>
        </w:trPr>
        <w:tc>
          <w:tcPr>
            <w:tcW w:w="5000" w:type="pct"/>
            <w:gridSpan w:val="5"/>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2.2.4. Котельная №6 пос. Курагино, Очистные сооружения:</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Установленная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w:t>
            </w:r>
            <w:r w:rsidR="00F56C47">
              <w:rPr>
                <w:rStyle w:val="25"/>
                <w:rFonts w:eastAsiaTheme="minorHAnsi"/>
                <w:color w:val="auto"/>
                <w:sz w:val="24"/>
              </w:rPr>
              <w:t>8</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w:t>
            </w:r>
            <w:r w:rsidR="00F56C47">
              <w:rPr>
                <w:rStyle w:val="25"/>
                <w:rFonts w:eastAsiaTheme="minorHAnsi"/>
                <w:color w:val="auto"/>
                <w:sz w:val="24"/>
              </w:rPr>
              <w:t>8</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Располагаемая тепловая мощность</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w:t>
            </w:r>
            <w:r w:rsidR="00F56C47">
              <w:rPr>
                <w:rStyle w:val="25"/>
                <w:rFonts w:eastAsiaTheme="minorHAnsi"/>
                <w:color w:val="auto"/>
                <w:sz w:val="24"/>
              </w:rPr>
              <w:t>8</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w:t>
            </w:r>
            <w:r w:rsidR="00F56C47">
              <w:rPr>
                <w:rStyle w:val="25"/>
                <w:rFonts w:eastAsiaTheme="minorHAnsi"/>
                <w:color w:val="auto"/>
                <w:sz w:val="24"/>
              </w:rPr>
              <w:t>8</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3</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Тепловая мощность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F56C47">
            <w:pPr>
              <w:spacing w:line="240" w:lineRule="auto"/>
              <w:ind w:firstLine="0"/>
              <w:jc w:val="center"/>
              <w:rPr>
                <w:rFonts w:cs="Times New Roman"/>
                <w:sz w:val="24"/>
              </w:rPr>
            </w:pPr>
            <w:r w:rsidRPr="00835927">
              <w:rPr>
                <w:rStyle w:val="25"/>
                <w:rFonts w:eastAsiaTheme="minorHAnsi"/>
                <w:color w:val="auto"/>
                <w:sz w:val="24"/>
              </w:rPr>
              <w:t>0</w:t>
            </w:r>
            <w:r w:rsidR="00F56C47">
              <w:rPr>
                <w:rStyle w:val="25"/>
                <w:rFonts w:eastAsiaTheme="minorHAnsi"/>
                <w:color w:val="auto"/>
                <w:sz w:val="24"/>
              </w:rPr>
              <w:t>7</w:t>
            </w:r>
            <w:r w:rsidRPr="00835927">
              <w:rPr>
                <w:rStyle w:val="25"/>
                <w:rFonts w:eastAsiaTheme="minorHAnsi"/>
                <w:color w:val="auto"/>
                <w:sz w:val="24"/>
              </w:rPr>
              <w:t>8665</w:t>
            </w:r>
          </w:p>
        </w:tc>
        <w:tc>
          <w:tcPr>
            <w:tcW w:w="738"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0,7</w:t>
            </w:r>
            <w:r w:rsidR="00835927" w:rsidRPr="00835927">
              <w:rPr>
                <w:rStyle w:val="25"/>
                <w:rFonts w:eastAsiaTheme="minorHAnsi"/>
                <w:color w:val="auto"/>
                <w:sz w:val="24"/>
              </w:rPr>
              <w:t>665</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4.1</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Нормативные потери тепловой мощности в тепловых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0,0438</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0,0056</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4.2.</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Фактические потери тепловой мощности в те</w:t>
            </w:r>
            <w:r w:rsidRPr="00835927">
              <w:rPr>
                <w:rStyle w:val="25"/>
                <w:rFonts w:eastAsiaTheme="minorHAnsi"/>
                <w:color w:val="auto"/>
                <w:sz w:val="24"/>
              </w:rPr>
              <w:t>п</w:t>
            </w:r>
            <w:r w:rsidRPr="00835927">
              <w:rPr>
                <w:rStyle w:val="25"/>
                <w:rFonts w:eastAsiaTheme="minorHAnsi"/>
                <w:color w:val="auto"/>
                <w:sz w:val="24"/>
              </w:rPr>
              <w:t>ловых сетях</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szCs w:val="10"/>
              </w:rPr>
            </w:pPr>
            <w:r>
              <w:rPr>
                <w:rFonts w:cs="Times New Roman"/>
                <w:sz w:val="24"/>
                <w:szCs w:val="10"/>
              </w:rPr>
              <w:t>-</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0,0567</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5</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Присоединенная тепловая нагрузка</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0,7333</w:t>
            </w:r>
          </w:p>
        </w:tc>
        <w:tc>
          <w:tcPr>
            <w:tcW w:w="73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0,2019</w:t>
            </w:r>
          </w:p>
        </w:tc>
      </w:tr>
      <w:tr w:rsidR="00835927" w:rsidRPr="00835927" w:rsidTr="00B01B00">
        <w:trPr>
          <w:trHeight w:val="20"/>
        </w:trPr>
        <w:tc>
          <w:tcPr>
            <w:tcW w:w="29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lastRenderedPageBreak/>
              <w:t>6</w:t>
            </w:r>
          </w:p>
        </w:tc>
        <w:tc>
          <w:tcPr>
            <w:tcW w:w="2423"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Резер</w:t>
            </w:r>
            <w:proofErr w:type="gramStart"/>
            <w:r w:rsidRPr="00835927">
              <w:rPr>
                <w:rStyle w:val="25"/>
                <w:rFonts w:eastAsiaTheme="minorHAnsi"/>
                <w:color w:val="auto"/>
                <w:sz w:val="24"/>
              </w:rPr>
              <w:t>в(</w:t>
            </w:r>
            <w:proofErr w:type="gramEnd"/>
            <w:r w:rsidRPr="00835927">
              <w:rPr>
                <w:rStyle w:val="25"/>
                <w:rFonts w:eastAsiaTheme="minorHAnsi"/>
                <w:color w:val="auto"/>
                <w:sz w:val="24"/>
              </w:rPr>
              <w:t>дефицит) тепловой мощности нетто</w:t>
            </w:r>
          </w:p>
        </w:tc>
        <w:tc>
          <w:tcPr>
            <w:tcW w:w="808" w:type="pct"/>
            <w:shd w:val="clear" w:color="auto" w:fill="auto"/>
            <w:vAlign w:val="center"/>
          </w:tcPr>
          <w:p w:rsidR="00835927" w:rsidRPr="00835927" w:rsidRDefault="00835927" w:rsidP="00835927">
            <w:pPr>
              <w:spacing w:line="240" w:lineRule="auto"/>
              <w:ind w:firstLine="0"/>
              <w:jc w:val="center"/>
              <w:rPr>
                <w:rFonts w:cs="Times New Roman"/>
                <w:sz w:val="24"/>
              </w:rPr>
            </w:pPr>
            <w:r w:rsidRPr="00835927">
              <w:rPr>
                <w:rStyle w:val="25"/>
                <w:rFonts w:eastAsiaTheme="minorHAnsi"/>
                <w:color w:val="auto"/>
                <w:sz w:val="24"/>
              </w:rPr>
              <w:t>Гкал/</w:t>
            </w:r>
            <w:proofErr w:type="gramStart"/>
            <w:r w:rsidRPr="00835927">
              <w:rPr>
                <w:rStyle w:val="25"/>
                <w:rFonts w:eastAsiaTheme="minorHAnsi"/>
                <w:color w:val="auto"/>
                <w:sz w:val="24"/>
              </w:rPr>
              <w:t>ч</w:t>
            </w:r>
            <w:proofErr w:type="gramEnd"/>
          </w:p>
        </w:tc>
        <w:tc>
          <w:tcPr>
            <w:tcW w:w="733"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+0,07</w:t>
            </w:r>
            <w:r w:rsidR="00835927" w:rsidRPr="00835927">
              <w:rPr>
                <w:rStyle w:val="25"/>
                <w:rFonts w:eastAsiaTheme="minorHAnsi"/>
                <w:color w:val="auto"/>
                <w:sz w:val="24"/>
              </w:rPr>
              <w:t>94</w:t>
            </w:r>
          </w:p>
        </w:tc>
        <w:tc>
          <w:tcPr>
            <w:tcW w:w="738" w:type="pct"/>
            <w:shd w:val="clear" w:color="auto" w:fill="auto"/>
            <w:vAlign w:val="center"/>
          </w:tcPr>
          <w:p w:rsidR="00835927" w:rsidRPr="00835927" w:rsidRDefault="00F56C47" w:rsidP="00835927">
            <w:pPr>
              <w:spacing w:line="240" w:lineRule="auto"/>
              <w:ind w:firstLine="0"/>
              <w:jc w:val="center"/>
              <w:rPr>
                <w:rFonts w:cs="Times New Roman"/>
                <w:sz w:val="24"/>
              </w:rPr>
            </w:pPr>
            <w:r>
              <w:rPr>
                <w:rStyle w:val="25"/>
                <w:rFonts w:eastAsiaTheme="minorHAnsi"/>
                <w:color w:val="auto"/>
                <w:sz w:val="24"/>
              </w:rPr>
              <w:t>+0,5</w:t>
            </w:r>
            <w:r w:rsidR="00835927" w:rsidRPr="00835927">
              <w:rPr>
                <w:rStyle w:val="25"/>
                <w:rFonts w:eastAsiaTheme="minorHAnsi"/>
                <w:color w:val="auto"/>
                <w:sz w:val="24"/>
              </w:rPr>
              <w:t>079</w:t>
            </w:r>
          </w:p>
        </w:tc>
      </w:tr>
    </w:tbl>
    <w:p w:rsidR="00835927" w:rsidRDefault="00835927" w:rsidP="00835927">
      <w:pPr>
        <w:rPr>
          <w:rFonts w:eastAsia="SimSun" w:cs="Times New Roman"/>
          <w:b/>
          <w:kern w:val="1"/>
          <w:szCs w:val="26"/>
          <w:lang w:eastAsia="hi-IN" w:bidi="hi-IN"/>
        </w:rPr>
      </w:pPr>
      <w:r>
        <w:t>Баланс мощности составлен при условии выполнении всех мероприятий по прив</w:t>
      </w:r>
      <w:r>
        <w:t>е</w:t>
      </w:r>
      <w:r>
        <w:t>дению тепловых потерь и теплоносителя в тепловых сетях к нормативным значениям.</w:t>
      </w:r>
    </w:p>
    <w:p w:rsidR="007076DB" w:rsidRDefault="00835927" w:rsidP="007076DB">
      <w:pPr>
        <w:spacing w:before="240"/>
        <w:rPr>
          <w:rFonts w:eastAsia="SimSun" w:cs="Times New Roman"/>
          <w:b/>
          <w:kern w:val="1"/>
          <w:szCs w:val="26"/>
          <w:lang w:eastAsia="hi-IN" w:bidi="hi-IN"/>
        </w:rPr>
      </w:pPr>
      <w:r>
        <w:rPr>
          <w:rFonts w:eastAsia="SimSun" w:cs="Times New Roman"/>
          <w:b/>
          <w:kern w:val="1"/>
          <w:szCs w:val="26"/>
          <w:lang w:eastAsia="hi-IN" w:bidi="hi-IN"/>
        </w:rPr>
        <w:t>2.4.2</w:t>
      </w:r>
      <w:r w:rsidR="007076DB" w:rsidRPr="003B2A72">
        <w:rPr>
          <w:rFonts w:eastAsia="SimSun" w:cs="Times New Roman"/>
          <w:b/>
          <w:kern w:val="1"/>
          <w:szCs w:val="26"/>
          <w:lang w:eastAsia="hi-IN" w:bidi="hi-IN"/>
        </w:rPr>
        <w:t xml:space="preserve">. </w:t>
      </w:r>
      <w:r>
        <w:rPr>
          <w:rFonts w:eastAsia="SimSun" w:cs="Times New Roman"/>
          <w:b/>
          <w:kern w:val="1"/>
          <w:szCs w:val="26"/>
          <w:lang w:eastAsia="hi-IN" w:bidi="hi-IN"/>
        </w:rPr>
        <w:t>Значения существующей и перспективной резервной тепловой мощности источников теплоснабжения, в том числе источников тепловой энергии, принадл</w:t>
      </w:r>
      <w:r>
        <w:rPr>
          <w:rFonts w:eastAsia="SimSun" w:cs="Times New Roman"/>
          <w:b/>
          <w:kern w:val="1"/>
          <w:szCs w:val="26"/>
          <w:lang w:eastAsia="hi-IN" w:bidi="hi-IN"/>
        </w:rPr>
        <w:t>е</w:t>
      </w:r>
      <w:r>
        <w:rPr>
          <w:rFonts w:eastAsia="SimSun" w:cs="Times New Roman"/>
          <w:b/>
          <w:kern w:val="1"/>
          <w:szCs w:val="26"/>
          <w:lang w:eastAsia="hi-IN" w:bidi="hi-IN"/>
        </w:rPr>
        <w:t>жащих потребителям, и источников тепловой энергии теплоснабжающих организ</w:t>
      </w:r>
      <w:r>
        <w:rPr>
          <w:rFonts w:eastAsia="SimSun" w:cs="Times New Roman"/>
          <w:b/>
          <w:kern w:val="1"/>
          <w:szCs w:val="26"/>
          <w:lang w:eastAsia="hi-IN" w:bidi="hi-IN"/>
        </w:rPr>
        <w:t>а</w:t>
      </w:r>
      <w:r>
        <w:rPr>
          <w:rFonts w:eastAsia="SimSun" w:cs="Times New Roman"/>
          <w:b/>
          <w:kern w:val="1"/>
          <w:szCs w:val="26"/>
          <w:lang w:eastAsia="hi-IN" w:bidi="hi-IN"/>
        </w:rPr>
        <w:t>ций, с выделением аварийного резерва и резерва по договорам на поддержание р</w:t>
      </w:r>
      <w:r>
        <w:rPr>
          <w:rFonts w:eastAsia="SimSun" w:cs="Times New Roman"/>
          <w:b/>
          <w:kern w:val="1"/>
          <w:szCs w:val="26"/>
          <w:lang w:eastAsia="hi-IN" w:bidi="hi-IN"/>
        </w:rPr>
        <w:t>е</w:t>
      </w:r>
      <w:r>
        <w:rPr>
          <w:rFonts w:eastAsia="SimSun" w:cs="Times New Roman"/>
          <w:b/>
          <w:kern w:val="1"/>
          <w:szCs w:val="26"/>
          <w:lang w:eastAsia="hi-IN" w:bidi="hi-IN"/>
        </w:rPr>
        <w:t>зервной тепловой мощности</w:t>
      </w:r>
    </w:p>
    <w:p w:rsidR="00EA5387" w:rsidRDefault="00EA5387" w:rsidP="00EA5387">
      <w:pPr>
        <w:widowControl w:val="0"/>
        <w:numPr>
          <w:ilvl w:val="0"/>
          <w:numId w:val="43"/>
        </w:numPr>
        <w:tabs>
          <w:tab w:val="left" w:pos="1751"/>
        </w:tabs>
      </w:pPr>
      <w:r>
        <w:t>Котельная №1 ул. Вокзальная, 10а:</w:t>
      </w:r>
    </w:p>
    <w:p w:rsidR="00EA5387" w:rsidRDefault="00EA5387" w:rsidP="00EA5387">
      <w:r>
        <w:t>Существующий баланс: дефицит тепловой мощности нетто - 0,6326 Гкал/</w:t>
      </w:r>
      <w:proofErr w:type="gramStart"/>
      <w:r>
        <w:t>ч</w:t>
      </w:r>
      <w:proofErr w:type="gramEnd"/>
      <w:r>
        <w:t>; дефицит тепла возникает при температуре наружного воздуха ниже -34°С. Перспективный баланс: Резерв тепловой мощности нетто - 2,8691 Гкал/</w:t>
      </w:r>
      <w:proofErr w:type="gramStart"/>
      <w:r>
        <w:t>ч</w:t>
      </w:r>
      <w:proofErr w:type="gramEnd"/>
      <w:r>
        <w:t>.</w:t>
      </w:r>
    </w:p>
    <w:p w:rsidR="00EA5387" w:rsidRDefault="00EA5387" w:rsidP="00EA5387">
      <w:pPr>
        <w:widowControl w:val="0"/>
        <w:numPr>
          <w:ilvl w:val="0"/>
          <w:numId w:val="43"/>
        </w:numPr>
        <w:tabs>
          <w:tab w:val="left" w:pos="1751"/>
        </w:tabs>
      </w:pPr>
      <w:r>
        <w:t xml:space="preserve">Котельная №2 пер. </w:t>
      </w:r>
      <w:proofErr w:type="gramStart"/>
      <w:r>
        <w:t>Кооперативный</w:t>
      </w:r>
      <w:proofErr w:type="gramEnd"/>
      <w:r>
        <w:t>, 15:</w:t>
      </w:r>
    </w:p>
    <w:p w:rsidR="00EA5387" w:rsidRDefault="00EA5387" w:rsidP="00EA5387">
      <w:r>
        <w:t>Существующий баланс: Резерв тепловой мощности нетто - 7,5195 Гкал/ч. Перспе</w:t>
      </w:r>
      <w:r>
        <w:t>к</w:t>
      </w:r>
      <w:r>
        <w:t>тивный баланс: Резерв тепловой мощности нетто - 9,8960 Гкал/</w:t>
      </w:r>
      <w:proofErr w:type="gramStart"/>
      <w:r>
        <w:t>ч</w:t>
      </w:r>
      <w:proofErr w:type="gramEnd"/>
    </w:p>
    <w:p w:rsidR="00EA5387" w:rsidRDefault="00EA5387" w:rsidP="00EA5387">
      <w:pPr>
        <w:widowControl w:val="0"/>
        <w:numPr>
          <w:ilvl w:val="0"/>
          <w:numId w:val="43"/>
        </w:numPr>
        <w:tabs>
          <w:tab w:val="left" w:pos="1751"/>
        </w:tabs>
      </w:pPr>
      <w:r>
        <w:t>Котельная №4 п. Ойха, ул. Мира, 6к:</w:t>
      </w:r>
    </w:p>
    <w:p w:rsidR="00EA5387" w:rsidRDefault="00EA5387" w:rsidP="00EA5387">
      <w:r>
        <w:t>Существующий баланс: Резерв тепловой мощности нетто - 0,6822 Гкал/ч. Перспе</w:t>
      </w:r>
      <w:r>
        <w:t>к</w:t>
      </w:r>
      <w:r>
        <w:t>тивный баланс: Резерв тепловой мощности нетто - 0,9774 Гкал/</w:t>
      </w:r>
      <w:proofErr w:type="gramStart"/>
      <w:r>
        <w:t>ч</w:t>
      </w:r>
      <w:proofErr w:type="gramEnd"/>
    </w:p>
    <w:p w:rsidR="00EA5387" w:rsidRDefault="00EA5387" w:rsidP="00EA5387">
      <w:pPr>
        <w:widowControl w:val="0"/>
        <w:numPr>
          <w:ilvl w:val="0"/>
          <w:numId w:val="43"/>
        </w:numPr>
        <w:tabs>
          <w:tab w:val="left" w:pos="1751"/>
        </w:tabs>
      </w:pPr>
      <w:r>
        <w:t>Котельная №6 п. Курагино, Очистные сооружения:</w:t>
      </w:r>
    </w:p>
    <w:p w:rsidR="00EA5387" w:rsidRPr="003B2A72" w:rsidRDefault="00EA5387" w:rsidP="00EA5387">
      <w:pPr>
        <w:rPr>
          <w:rFonts w:eastAsia="SimSun" w:cs="Times New Roman"/>
          <w:b/>
          <w:kern w:val="1"/>
          <w:szCs w:val="26"/>
          <w:lang w:eastAsia="hi-IN" w:bidi="hi-IN"/>
        </w:rPr>
      </w:pPr>
      <w:r>
        <w:t>Существующий баланс: Резерв тепловой мощности нетто - 0,</w:t>
      </w:r>
      <w:r w:rsidR="00F56C47">
        <w:t>5</w:t>
      </w:r>
      <w:r>
        <w:t>079 Гкал/</w:t>
      </w:r>
      <w:proofErr w:type="gramStart"/>
      <w:r>
        <w:t>ч</w:t>
      </w:r>
      <w:proofErr w:type="gramEnd"/>
      <w:r>
        <w:t>.</w:t>
      </w:r>
    </w:p>
    <w:p w:rsidR="0033754B" w:rsidRDefault="00EA5387" w:rsidP="00EA5387">
      <w:pPr>
        <w:rPr>
          <w:rFonts w:eastAsia="SimSun" w:cs="Times New Roman"/>
          <w:kern w:val="1"/>
          <w:szCs w:val="26"/>
          <w:lang w:eastAsia="hi-IN" w:bidi="hi-IN"/>
        </w:rPr>
      </w:pPr>
      <w:r>
        <w:rPr>
          <w:rFonts w:eastAsia="SimSun" w:cs="Times New Roman"/>
          <w:kern w:val="1"/>
          <w:szCs w:val="26"/>
          <w:lang w:eastAsia="hi-IN" w:bidi="hi-IN"/>
        </w:rPr>
        <w:t>Перспективный баланс: Резер</w:t>
      </w:r>
      <w:r w:rsidR="00F56C47">
        <w:rPr>
          <w:rFonts w:eastAsia="SimSun" w:cs="Times New Roman"/>
          <w:kern w:val="1"/>
          <w:szCs w:val="26"/>
          <w:lang w:eastAsia="hi-IN" w:bidi="hi-IN"/>
        </w:rPr>
        <w:t>в тепловой мощности нетто – 0,07</w:t>
      </w:r>
      <w:r>
        <w:rPr>
          <w:rFonts w:eastAsia="SimSun" w:cs="Times New Roman"/>
          <w:kern w:val="1"/>
          <w:szCs w:val="26"/>
          <w:lang w:eastAsia="hi-IN" w:bidi="hi-IN"/>
        </w:rPr>
        <w:t>94 Гкал/</w:t>
      </w:r>
      <w:proofErr w:type="gramStart"/>
      <w:r>
        <w:rPr>
          <w:rFonts w:eastAsia="SimSun" w:cs="Times New Roman"/>
          <w:kern w:val="1"/>
          <w:szCs w:val="26"/>
          <w:lang w:eastAsia="hi-IN" w:bidi="hi-IN"/>
        </w:rPr>
        <w:t>ч</w:t>
      </w:r>
      <w:proofErr w:type="gramEnd"/>
      <w:r>
        <w:rPr>
          <w:rFonts w:eastAsia="SimSun" w:cs="Times New Roman"/>
          <w:kern w:val="1"/>
          <w:szCs w:val="26"/>
          <w:lang w:eastAsia="hi-IN" w:bidi="hi-IN"/>
        </w:rPr>
        <w:t>.</w:t>
      </w:r>
    </w:p>
    <w:p w:rsidR="00193C74" w:rsidRDefault="00EA5387" w:rsidP="00B01B00">
      <w:pPr>
        <w:rPr>
          <w:rFonts w:eastAsia="SimSun" w:cs="Times New Roman"/>
          <w:b/>
          <w:kern w:val="1"/>
          <w:szCs w:val="26"/>
          <w:lang w:eastAsia="hi-IN" w:bidi="hi-IN"/>
        </w:rPr>
      </w:pPr>
      <w:r>
        <w:t>В настоящее время в р.п. Курагино отсутствует информация о наличии выделения аварийного резерва и резерва по договорам на поддержание резервной тепловой</w:t>
      </w:r>
      <w:r w:rsidR="00217D19">
        <w:t xml:space="preserve"> мощн</w:t>
      </w:r>
      <w:r w:rsidR="00217D19">
        <w:t>о</w:t>
      </w:r>
      <w:r w:rsidR="00217D19">
        <w:t>сти.</w:t>
      </w:r>
    </w:p>
    <w:p w:rsidR="00217D19" w:rsidRDefault="00217D19" w:rsidP="00217D19">
      <w:pPr>
        <w:spacing w:before="240"/>
        <w:rPr>
          <w:rFonts w:eastAsia="SimSun" w:cs="Times New Roman"/>
          <w:b/>
          <w:kern w:val="1"/>
          <w:szCs w:val="26"/>
          <w:lang w:eastAsia="hi-IN" w:bidi="hi-IN"/>
        </w:rPr>
      </w:pPr>
      <w:r>
        <w:rPr>
          <w:rFonts w:eastAsia="SimSun" w:cs="Times New Roman"/>
          <w:b/>
          <w:kern w:val="1"/>
          <w:szCs w:val="26"/>
          <w:lang w:eastAsia="hi-IN" w:bidi="hi-IN"/>
        </w:rPr>
        <w:t>2.4.3</w:t>
      </w:r>
      <w:r w:rsidRPr="003B2A72">
        <w:rPr>
          <w:rFonts w:eastAsia="SimSun" w:cs="Times New Roman"/>
          <w:b/>
          <w:kern w:val="1"/>
          <w:szCs w:val="26"/>
          <w:lang w:eastAsia="hi-IN" w:bidi="hi-IN"/>
        </w:rPr>
        <w:t xml:space="preserve">. </w:t>
      </w:r>
      <w:r>
        <w:rPr>
          <w:rFonts w:eastAsia="SimSun" w:cs="Times New Roman"/>
          <w:b/>
          <w:kern w:val="1"/>
          <w:szCs w:val="26"/>
          <w:lang w:eastAsia="hi-IN" w:bidi="hi-IN"/>
        </w:rPr>
        <w:t>Значения существующей и перспективной тепловой нагрузки потребит</w:t>
      </w:r>
      <w:r>
        <w:rPr>
          <w:rFonts w:eastAsia="SimSun" w:cs="Times New Roman"/>
          <w:b/>
          <w:kern w:val="1"/>
          <w:szCs w:val="26"/>
          <w:lang w:eastAsia="hi-IN" w:bidi="hi-IN"/>
        </w:rPr>
        <w:t>е</w:t>
      </w:r>
      <w:r>
        <w:rPr>
          <w:rFonts w:eastAsia="SimSun" w:cs="Times New Roman"/>
          <w:b/>
          <w:kern w:val="1"/>
          <w:szCs w:val="26"/>
          <w:lang w:eastAsia="hi-IN" w:bidi="hi-IN"/>
        </w:rPr>
        <w:t>лей, устанавливаемые по договорам теплоснабжения, договорам на поддержание р</w:t>
      </w:r>
      <w:r>
        <w:rPr>
          <w:rFonts w:eastAsia="SimSun" w:cs="Times New Roman"/>
          <w:b/>
          <w:kern w:val="1"/>
          <w:szCs w:val="26"/>
          <w:lang w:eastAsia="hi-IN" w:bidi="hi-IN"/>
        </w:rPr>
        <w:t>е</w:t>
      </w:r>
      <w:r>
        <w:rPr>
          <w:rFonts w:eastAsia="SimSun" w:cs="Times New Roman"/>
          <w:b/>
          <w:kern w:val="1"/>
          <w:szCs w:val="26"/>
          <w:lang w:eastAsia="hi-IN" w:bidi="hi-IN"/>
        </w:rPr>
        <w:t>зервной тепловой мощности, долгосрочным договорам теплоснабжения, в соотве</w:t>
      </w:r>
      <w:r>
        <w:rPr>
          <w:rFonts w:eastAsia="SimSun" w:cs="Times New Roman"/>
          <w:b/>
          <w:kern w:val="1"/>
          <w:szCs w:val="26"/>
          <w:lang w:eastAsia="hi-IN" w:bidi="hi-IN"/>
        </w:rPr>
        <w:t>т</w:t>
      </w:r>
      <w:r>
        <w:rPr>
          <w:rFonts w:eastAsia="SimSun" w:cs="Times New Roman"/>
          <w:b/>
          <w:kern w:val="1"/>
          <w:szCs w:val="26"/>
          <w:lang w:eastAsia="hi-IN" w:bidi="hi-IN"/>
        </w:rPr>
        <w:t>ствии сторон, и по долгосрочным договорам, в отношении которых установлен долг</w:t>
      </w:r>
      <w:r>
        <w:rPr>
          <w:rFonts w:eastAsia="SimSun" w:cs="Times New Roman"/>
          <w:b/>
          <w:kern w:val="1"/>
          <w:szCs w:val="26"/>
          <w:lang w:eastAsia="hi-IN" w:bidi="hi-IN"/>
        </w:rPr>
        <w:t>о</w:t>
      </w:r>
      <w:r>
        <w:rPr>
          <w:rFonts w:eastAsia="SimSun" w:cs="Times New Roman"/>
          <w:b/>
          <w:kern w:val="1"/>
          <w:szCs w:val="26"/>
          <w:lang w:eastAsia="hi-IN" w:bidi="hi-IN"/>
        </w:rPr>
        <w:t>срочный тариф</w:t>
      </w:r>
    </w:p>
    <w:p w:rsidR="00217D19" w:rsidRDefault="000B68E8" w:rsidP="00217D19">
      <w:pPr>
        <w:spacing w:line="300" w:lineRule="auto"/>
      </w:pPr>
      <w:r>
        <w:t xml:space="preserve">В настоящее время в </w:t>
      </w:r>
      <w:proofErr w:type="spellStart"/>
      <w:r>
        <w:t>пгт</w:t>
      </w:r>
      <w:proofErr w:type="spellEnd"/>
      <w:r>
        <w:t>.</w:t>
      </w:r>
      <w:r w:rsidR="00217D19">
        <w:t xml:space="preserve"> Курагино отсутствует информация:</w:t>
      </w:r>
    </w:p>
    <w:p w:rsidR="00217D19" w:rsidRDefault="00217D19" w:rsidP="00217D19">
      <w:pPr>
        <w:widowControl w:val="0"/>
        <w:numPr>
          <w:ilvl w:val="0"/>
          <w:numId w:val="44"/>
        </w:numPr>
        <w:tabs>
          <w:tab w:val="left" w:pos="355"/>
        </w:tabs>
        <w:spacing w:line="300" w:lineRule="auto"/>
      </w:pPr>
      <w:r>
        <w:t>о наличии долгосрочных договоров на теплоснабжение по регулируемой цене.</w:t>
      </w:r>
    </w:p>
    <w:p w:rsidR="00217D19" w:rsidRDefault="00217D19" w:rsidP="00217D19">
      <w:pPr>
        <w:widowControl w:val="0"/>
        <w:numPr>
          <w:ilvl w:val="0"/>
          <w:numId w:val="44"/>
        </w:numPr>
        <w:tabs>
          <w:tab w:val="left" w:pos="355"/>
        </w:tabs>
        <w:spacing w:line="300" w:lineRule="auto"/>
      </w:pPr>
      <w:r>
        <w:t>о наличии перспективного потребления тепловой энергии отдельными катег</w:t>
      </w:r>
      <w:r>
        <w:t>о</w:t>
      </w:r>
      <w:r>
        <w:t>риями потребителей, в том числе социально значимых, для которых устанавливаются льготные тарифы на тепловую энергию (мощность).</w:t>
      </w:r>
    </w:p>
    <w:p w:rsidR="00217D19" w:rsidRDefault="00217D19" w:rsidP="00217D19">
      <w:pPr>
        <w:widowControl w:val="0"/>
        <w:numPr>
          <w:ilvl w:val="0"/>
          <w:numId w:val="44"/>
        </w:numPr>
        <w:tabs>
          <w:tab w:val="left" w:pos="355"/>
        </w:tabs>
        <w:spacing w:line="300" w:lineRule="auto"/>
      </w:pPr>
      <w:r>
        <w:t>о наличии свободных долгосрочных договорах на теплоснабжение.</w:t>
      </w:r>
    </w:p>
    <w:p w:rsidR="00EA5387" w:rsidRDefault="00EA5387" w:rsidP="00EA5387">
      <w:pPr>
        <w:rPr>
          <w:rFonts w:eastAsia="SimSun" w:cs="Times New Roman"/>
          <w:kern w:val="1"/>
          <w:szCs w:val="26"/>
          <w:lang w:eastAsia="hi-IN" w:bidi="hi-IN"/>
        </w:rPr>
      </w:pPr>
    </w:p>
    <w:p w:rsidR="0033754B" w:rsidRDefault="0033754B" w:rsidP="0033754B">
      <w:pPr>
        <w:rPr>
          <w:rFonts w:eastAsia="SimSun" w:cs="Times New Roman"/>
          <w:kern w:val="1"/>
          <w:szCs w:val="26"/>
          <w:lang w:eastAsia="hi-IN" w:bidi="hi-IN"/>
        </w:rPr>
      </w:pPr>
    </w:p>
    <w:p w:rsidR="00F7341F" w:rsidRDefault="00F7341F" w:rsidP="004A47FB">
      <w:pPr>
        <w:ind w:firstLine="0"/>
        <w:jc w:val="right"/>
        <w:rPr>
          <w:rFonts w:eastAsia="SimSun" w:cs="Times New Roman"/>
          <w:kern w:val="1"/>
          <w:szCs w:val="26"/>
          <w:lang w:eastAsia="hi-IN" w:bidi="hi-IN"/>
        </w:rPr>
      </w:pPr>
    </w:p>
    <w:p w:rsidR="00F7341F" w:rsidRDefault="00F7341F" w:rsidP="004A47FB">
      <w:pPr>
        <w:ind w:firstLine="0"/>
        <w:jc w:val="right"/>
        <w:rPr>
          <w:rFonts w:eastAsia="SimSun" w:cs="Times New Roman"/>
          <w:kern w:val="1"/>
          <w:szCs w:val="26"/>
          <w:lang w:eastAsia="hi-IN" w:bidi="hi-IN"/>
        </w:rPr>
      </w:pPr>
    </w:p>
    <w:p w:rsidR="00F7341F" w:rsidRDefault="00F7341F" w:rsidP="004A47FB">
      <w:pPr>
        <w:ind w:firstLine="0"/>
        <w:jc w:val="right"/>
        <w:rPr>
          <w:rFonts w:eastAsia="SimSun" w:cs="Times New Roman"/>
          <w:kern w:val="1"/>
          <w:szCs w:val="26"/>
          <w:lang w:eastAsia="hi-IN" w:bidi="hi-IN"/>
        </w:rPr>
      </w:pPr>
    </w:p>
    <w:p w:rsidR="00B55A63" w:rsidRPr="009F116F" w:rsidRDefault="00B55A63" w:rsidP="00B55A63">
      <w:pPr>
        <w:pStyle w:val="1"/>
      </w:pPr>
      <w:bookmarkStart w:id="32" w:name="_Toc467665672"/>
      <w:r w:rsidRPr="009F116F">
        <w:lastRenderedPageBreak/>
        <w:t>Раздел 3. Перспективные балансы теплоносителя</w:t>
      </w:r>
      <w:bookmarkEnd w:id="32"/>
    </w:p>
    <w:p w:rsidR="00B55A63" w:rsidRDefault="00B55A63" w:rsidP="00B55A63">
      <w:pPr>
        <w:pStyle w:val="2"/>
      </w:pPr>
      <w:bookmarkStart w:id="33" w:name="_Toc467665673"/>
      <w:r w:rsidRPr="00F7341F">
        <w:t>3.1. Перспективные балансы производительности водоподготовительных уст</w:t>
      </w:r>
      <w:r w:rsidRPr="00F7341F">
        <w:t>а</w:t>
      </w:r>
      <w:r w:rsidRPr="00F7341F">
        <w:t>новок и максимального потребления теплоносителя теплопотребляющими устано</w:t>
      </w:r>
      <w:r w:rsidRPr="00F7341F">
        <w:t>в</w:t>
      </w:r>
      <w:r w:rsidRPr="00F7341F">
        <w:t>ками потребителей</w:t>
      </w:r>
      <w:bookmarkEnd w:id="33"/>
    </w:p>
    <w:p w:rsidR="00CD25E4" w:rsidRPr="00CD7BD6" w:rsidRDefault="00CD25E4" w:rsidP="00CD7BD6">
      <w:pPr>
        <w:widowControl w:val="0"/>
        <w:numPr>
          <w:ilvl w:val="0"/>
          <w:numId w:val="45"/>
        </w:numPr>
        <w:tabs>
          <w:tab w:val="left" w:pos="1506"/>
        </w:tabs>
        <w:rPr>
          <w:szCs w:val="26"/>
        </w:rPr>
      </w:pPr>
      <w:r w:rsidRPr="00CD7BD6">
        <w:rPr>
          <w:szCs w:val="26"/>
        </w:rPr>
        <w:t>Согласно п. 6.16 СНиП 41-02-2003 «Тепловые сети» расчетный часовой ра</w:t>
      </w:r>
      <w:r w:rsidRPr="00CD7BD6">
        <w:rPr>
          <w:szCs w:val="26"/>
        </w:rPr>
        <w:t>с</w:t>
      </w:r>
      <w:r w:rsidRPr="00CD7BD6">
        <w:rPr>
          <w:szCs w:val="26"/>
        </w:rPr>
        <w:t>ход воды для определения производительности водоподготовки и соответствующего об</w:t>
      </w:r>
      <w:r w:rsidRPr="00CD7BD6">
        <w:rPr>
          <w:szCs w:val="26"/>
        </w:rPr>
        <w:t>о</w:t>
      </w:r>
      <w:r w:rsidRPr="00CD7BD6">
        <w:rPr>
          <w:szCs w:val="26"/>
        </w:rPr>
        <w:t>рудования для подпитки системы теплоснабжения следует принимать:</w:t>
      </w:r>
    </w:p>
    <w:p w:rsidR="00CD25E4" w:rsidRPr="00CD7BD6" w:rsidRDefault="00CD25E4" w:rsidP="00CD7BD6">
      <w:pPr>
        <w:rPr>
          <w:szCs w:val="26"/>
        </w:rPr>
      </w:pPr>
      <w:proofErr w:type="gramStart"/>
      <w:r w:rsidRPr="00CD7BD6">
        <w:rPr>
          <w:szCs w:val="26"/>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CD7BD6">
        <w:rPr>
          <w:szCs w:val="26"/>
        </w:rPr>
        <w:t xml:space="preserve">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CD7BD6" w:rsidRDefault="00CD25E4" w:rsidP="00CD7BD6">
      <w:pPr>
        <w:jc w:val="center"/>
        <w:rPr>
          <w:szCs w:val="26"/>
        </w:rPr>
      </w:pPr>
      <w:r w:rsidRPr="00CD7BD6">
        <w:rPr>
          <w:rStyle w:val="26"/>
          <w:rFonts w:eastAsiaTheme="minorHAnsi"/>
          <w:sz w:val="26"/>
          <w:szCs w:val="26"/>
        </w:rPr>
        <w:t>G</w:t>
      </w:r>
      <w:r w:rsidR="00CD7BD6">
        <w:rPr>
          <w:rStyle w:val="26"/>
          <w:rFonts w:eastAsiaTheme="minorHAnsi"/>
          <w:sz w:val="26"/>
          <w:szCs w:val="26"/>
          <w:lang w:val="ru-RU"/>
        </w:rPr>
        <w:t>под</w:t>
      </w:r>
      <w:r w:rsidRPr="00CD7BD6">
        <w:rPr>
          <w:rStyle w:val="26"/>
          <w:rFonts w:eastAsiaTheme="minorHAnsi"/>
          <w:sz w:val="26"/>
          <w:szCs w:val="26"/>
          <w:lang w:val="ru-RU"/>
        </w:rPr>
        <w:t>=</w:t>
      </w:r>
      <w:r w:rsidRPr="00CD7BD6">
        <w:rPr>
          <w:szCs w:val="26"/>
          <w:lang w:bidi="en-US"/>
        </w:rPr>
        <w:t xml:space="preserve"> </w:t>
      </w:r>
      <w:r w:rsidRPr="00CD7BD6">
        <w:rPr>
          <w:szCs w:val="26"/>
        </w:rPr>
        <w:t>1</w:t>
      </w:r>
      <w:proofErr w:type="gramStart"/>
      <w:r w:rsidRPr="00CD7BD6">
        <w:rPr>
          <w:szCs w:val="26"/>
          <w:lang w:bidi="en-US"/>
        </w:rPr>
        <w:t>,2</w:t>
      </w:r>
      <w:r w:rsidR="00CD7BD6">
        <w:rPr>
          <w:szCs w:val="26"/>
          <w:lang w:val="en-US" w:bidi="en-US"/>
        </w:rPr>
        <w:t>G</w:t>
      </w:r>
      <w:r w:rsidR="00CD7BD6" w:rsidRPr="00CD7BD6">
        <w:rPr>
          <w:szCs w:val="26"/>
          <w:vertAlign w:val="subscript"/>
          <w:lang w:bidi="en-US"/>
        </w:rPr>
        <w:t>ГВС</w:t>
      </w:r>
      <w:r w:rsidRPr="00CD7BD6">
        <w:rPr>
          <w:szCs w:val="26"/>
          <w:vertAlign w:val="subscript"/>
          <w:lang w:val="en-US" w:bidi="en-US"/>
        </w:rPr>
        <w:t>cp</w:t>
      </w:r>
      <w:proofErr w:type="gramEnd"/>
      <w:r w:rsidRPr="00CD7BD6">
        <w:rPr>
          <w:szCs w:val="26"/>
          <w:lang w:bidi="en-US"/>
        </w:rPr>
        <w:t>+0,007</w:t>
      </w:r>
      <w:r w:rsidRPr="00CD7BD6">
        <w:rPr>
          <w:rStyle w:val="26"/>
          <w:rFonts w:eastAsiaTheme="minorHAnsi"/>
          <w:sz w:val="26"/>
          <w:szCs w:val="26"/>
          <w:lang w:val="ru-RU"/>
        </w:rPr>
        <w:t>5(</w:t>
      </w:r>
      <w:r w:rsidRPr="00CD7BD6">
        <w:rPr>
          <w:rStyle w:val="26"/>
          <w:rFonts w:eastAsiaTheme="minorHAnsi"/>
          <w:sz w:val="26"/>
          <w:szCs w:val="26"/>
        </w:rPr>
        <w:t>V</w:t>
      </w:r>
      <w:r w:rsidRPr="00CD7BD6">
        <w:rPr>
          <w:rStyle w:val="26"/>
          <w:rFonts w:eastAsiaTheme="minorHAnsi"/>
          <w:sz w:val="26"/>
          <w:szCs w:val="26"/>
          <w:vertAlign w:val="subscript"/>
        </w:rPr>
        <w:t>mc</w:t>
      </w:r>
      <w:r w:rsidRPr="00CD7BD6">
        <w:rPr>
          <w:rStyle w:val="26"/>
          <w:rFonts w:eastAsiaTheme="minorHAnsi"/>
          <w:sz w:val="26"/>
          <w:szCs w:val="26"/>
          <w:lang w:val="ru-RU"/>
        </w:rPr>
        <w:t xml:space="preserve">+ </w:t>
      </w:r>
      <w:r w:rsidRPr="00CD7BD6">
        <w:rPr>
          <w:rStyle w:val="26"/>
          <w:rFonts w:eastAsiaTheme="minorHAnsi"/>
          <w:sz w:val="26"/>
          <w:szCs w:val="26"/>
        </w:rPr>
        <w:t>V</w:t>
      </w:r>
      <w:r w:rsidRPr="00CD7BD6">
        <w:rPr>
          <w:rStyle w:val="26"/>
          <w:rFonts w:eastAsiaTheme="minorHAnsi"/>
          <w:sz w:val="26"/>
          <w:szCs w:val="26"/>
          <w:vertAlign w:val="subscript"/>
        </w:rPr>
        <w:t>om</w:t>
      </w:r>
      <w:r w:rsidRPr="00CD7BD6">
        <w:rPr>
          <w:rStyle w:val="26"/>
          <w:rFonts w:eastAsiaTheme="minorHAnsi"/>
          <w:sz w:val="26"/>
          <w:szCs w:val="26"/>
          <w:lang w:val="ru-RU"/>
        </w:rPr>
        <w:t xml:space="preserve">+ </w:t>
      </w:r>
      <w:r w:rsidRPr="00CD7BD6">
        <w:rPr>
          <w:rStyle w:val="26"/>
          <w:rFonts w:eastAsiaTheme="minorHAnsi"/>
          <w:sz w:val="26"/>
          <w:szCs w:val="26"/>
        </w:rPr>
        <w:t>V</w:t>
      </w:r>
      <w:r w:rsidRPr="00CD7BD6">
        <w:rPr>
          <w:rStyle w:val="26"/>
          <w:rFonts w:eastAsiaTheme="minorHAnsi"/>
          <w:sz w:val="26"/>
          <w:szCs w:val="26"/>
          <w:vertAlign w:val="subscript"/>
        </w:rPr>
        <w:t>ee</w:t>
      </w:r>
      <w:r w:rsidR="00CD7BD6">
        <w:rPr>
          <w:rStyle w:val="26"/>
          <w:rFonts w:eastAsiaTheme="minorHAnsi"/>
          <w:sz w:val="26"/>
          <w:szCs w:val="26"/>
          <w:vertAlign w:val="subscript"/>
          <w:lang w:val="ru-RU"/>
        </w:rPr>
        <w:t>н</w:t>
      </w:r>
      <w:r w:rsidRPr="00CD7BD6">
        <w:rPr>
          <w:rStyle w:val="26"/>
          <w:rFonts w:eastAsiaTheme="minorHAnsi"/>
          <w:sz w:val="26"/>
          <w:szCs w:val="26"/>
          <w:vertAlign w:val="subscript"/>
        </w:rPr>
        <w:t>m</w:t>
      </w:r>
      <w:r w:rsidRPr="00CD7BD6">
        <w:rPr>
          <w:rStyle w:val="26"/>
          <w:rFonts w:eastAsiaTheme="minorHAnsi"/>
          <w:sz w:val="26"/>
          <w:szCs w:val="26"/>
          <w:lang w:val="ru-RU"/>
        </w:rPr>
        <w:t xml:space="preserve">+ </w:t>
      </w:r>
      <w:r w:rsidRPr="00CD7BD6">
        <w:rPr>
          <w:rStyle w:val="26"/>
          <w:rFonts w:eastAsiaTheme="minorHAnsi"/>
          <w:sz w:val="26"/>
          <w:szCs w:val="26"/>
          <w:lang w:val="ru-RU" w:eastAsia="ru-RU" w:bidi="ru-RU"/>
        </w:rPr>
        <w:t>У</w:t>
      </w:r>
      <w:r w:rsidR="00CD7BD6">
        <w:rPr>
          <w:rStyle w:val="26"/>
          <w:rFonts w:eastAsiaTheme="minorHAnsi"/>
          <w:sz w:val="26"/>
          <w:szCs w:val="26"/>
          <w:vertAlign w:val="subscript"/>
          <w:lang w:val="ru-RU" w:eastAsia="ru-RU" w:bidi="ru-RU"/>
        </w:rPr>
        <w:t>ГВС</w:t>
      </w:r>
      <w:r w:rsidRPr="00CD7BD6">
        <w:rPr>
          <w:rStyle w:val="26"/>
          <w:rFonts w:eastAsiaTheme="minorHAnsi"/>
          <w:sz w:val="26"/>
          <w:szCs w:val="26"/>
          <w:lang w:val="ru-RU" w:eastAsia="ru-RU" w:bidi="ru-RU"/>
        </w:rPr>
        <w:t>),</w:t>
      </w:r>
      <w:r w:rsidRPr="00CD7BD6">
        <w:rPr>
          <w:szCs w:val="26"/>
        </w:rPr>
        <w:t xml:space="preserve"> м</w:t>
      </w:r>
      <w:r w:rsidRPr="00CD7BD6">
        <w:rPr>
          <w:szCs w:val="26"/>
          <w:vertAlign w:val="superscript"/>
        </w:rPr>
        <w:t>3</w:t>
      </w:r>
      <w:r w:rsidRPr="00CD7BD6">
        <w:rPr>
          <w:szCs w:val="26"/>
        </w:rPr>
        <w:t>/ч;</w:t>
      </w:r>
    </w:p>
    <w:p w:rsidR="00CD25E4" w:rsidRPr="00CD7BD6" w:rsidRDefault="00CD25E4" w:rsidP="00CD7BD6">
      <w:pPr>
        <w:rPr>
          <w:szCs w:val="26"/>
        </w:rPr>
      </w:pPr>
      <w:r w:rsidRPr="00CD7BD6">
        <w:rPr>
          <w:szCs w:val="26"/>
        </w:rPr>
        <w:t xml:space="preserve">где: </w:t>
      </w:r>
      <w:r w:rsidR="00CD7BD6">
        <w:rPr>
          <w:szCs w:val="26"/>
          <w:lang w:val="en-US"/>
        </w:rPr>
        <w:t>G</w:t>
      </w:r>
      <w:r w:rsidR="00CD7BD6" w:rsidRPr="00CD7BD6">
        <w:rPr>
          <w:szCs w:val="26"/>
          <w:vertAlign w:val="subscript"/>
        </w:rPr>
        <w:t>ГВСс</w:t>
      </w:r>
      <w:proofErr w:type="gramStart"/>
      <w:r w:rsidR="00CD7BD6" w:rsidRPr="00CD7BD6">
        <w:rPr>
          <w:szCs w:val="26"/>
          <w:vertAlign w:val="subscript"/>
        </w:rPr>
        <w:t>р</w:t>
      </w:r>
      <w:r w:rsidRPr="00CD7BD6">
        <w:rPr>
          <w:rStyle w:val="26"/>
          <w:rFonts w:eastAsiaTheme="minorHAnsi"/>
          <w:sz w:val="26"/>
          <w:szCs w:val="26"/>
          <w:lang w:val="ru-RU" w:eastAsia="ru-RU" w:bidi="ru-RU"/>
        </w:rPr>
        <w:t>-</w:t>
      </w:r>
      <w:proofErr w:type="gramEnd"/>
      <w:r w:rsidRPr="00CD7BD6">
        <w:rPr>
          <w:szCs w:val="26"/>
        </w:rPr>
        <w:t xml:space="preserve"> расход теплоносителя на нужды горячего водоснабжения потребителей;</w:t>
      </w:r>
    </w:p>
    <w:p w:rsidR="00CD25E4" w:rsidRPr="00CD7BD6" w:rsidRDefault="00CD25E4" w:rsidP="00CD7BD6">
      <w:pPr>
        <w:rPr>
          <w:szCs w:val="26"/>
        </w:rPr>
      </w:pPr>
      <w:proofErr w:type="gramStart"/>
      <w:r w:rsidRPr="00CD7BD6">
        <w:rPr>
          <w:rStyle w:val="26"/>
          <w:rFonts w:eastAsiaTheme="minorHAnsi"/>
          <w:sz w:val="26"/>
          <w:szCs w:val="26"/>
        </w:rPr>
        <w:t>V</w:t>
      </w:r>
      <w:r w:rsidRPr="00CD7BD6">
        <w:rPr>
          <w:rStyle w:val="26"/>
          <w:rFonts w:eastAsiaTheme="minorHAnsi"/>
          <w:sz w:val="26"/>
          <w:szCs w:val="26"/>
          <w:vertAlign w:val="subscript"/>
        </w:rPr>
        <w:t>mc</w:t>
      </w:r>
      <w:r w:rsidRPr="00CD7BD6">
        <w:rPr>
          <w:rStyle w:val="26"/>
          <w:rFonts w:eastAsiaTheme="minorHAnsi"/>
          <w:sz w:val="26"/>
          <w:szCs w:val="26"/>
          <w:lang w:val="ru-RU"/>
        </w:rPr>
        <w:t xml:space="preserve">, </w:t>
      </w:r>
      <w:r w:rsidRPr="00CD7BD6">
        <w:rPr>
          <w:rStyle w:val="26"/>
          <w:rFonts w:eastAsiaTheme="minorHAnsi"/>
          <w:sz w:val="26"/>
          <w:szCs w:val="26"/>
        </w:rPr>
        <w:t>Vow</w:t>
      </w:r>
      <w:r w:rsidRPr="00CD7BD6">
        <w:rPr>
          <w:rStyle w:val="26"/>
          <w:rFonts w:eastAsiaTheme="minorHAnsi"/>
          <w:sz w:val="26"/>
          <w:szCs w:val="26"/>
          <w:lang w:val="ru-RU" w:eastAsia="ru-RU" w:bidi="ru-RU"/>
        </w:rPr>
        <w:t xml:space="preserve">, </w:t>
      </w:r>
      <w:r w:rsidRPr="00CD7BD6">
        <w:rPr>
          <w:rStyle w:val="26"/>
          <w:rFonts w:eastAsiaTheme="minorHAnsi"/>
          <w:sz w:val="26"/>
          <w:szCs w:val="26"/>
        </w:rPr>
        <w:t>V</w:t>
      </w:r>
      <w:r w:rsidR="00CD7BD6">
        <w:rPr>
          <w:rStyle w:val="26"/>
          <w:rFonts w:eastAsiaTheme="minorHAnsi"/>
          <w:sz w:val="26"/>
          <w:szCs w:val="26"/>
          <w:vertAlign w:val="subscript"/>
          <w:lang w:val="ru-RU"/>
        </w:rPr>
        <w:t>вент</w:t>
      </w:r>
      <w:r w:rsidR="00CD7BD6">
        <w:rPr>
          <w:rStyle w:val="26"/>
          <w:rFonts w:eastAsiaTheme="minorHAnsi"/>
          <w:sz w:val="26"/>
          <w:szCs w:val="26"/>
          <w:lang w:val="ru-RU"/>
        </w:rPr>
        <w:t xml:space="preserve">, </w:t>
      </w:r>
      <w:r w:rsidR="00CD7BD6">
        <w:rPr>
          <w:rStyle w:val="27"/>
          <w:rFonts w:eastAsiaTheme="minorHAnsi"/>
          <w:sz w:val="26"/>
          <w:szCs w:val="26"/>
        </w:rPr>
        <w:t>V</w:t>
      </w:r>
      <w:r w:rsidR="00CD7BD6" w:rsidRPr="00CD7BD6">
        <w:rPr>
          <w:rStyle w:val="27"/>
          <w:rFonts w:eastAsiaTheme="minorHAnsi"/>
          <w:sz w:val="26"/>
          <w:szCs w:val="26"/>
          <w:vertAlign w:val="subscript"/>
          <w:lang w:val="ru-RU"/>
        </w:rPr>
        <w:t>ГВС</w:t>
      </w:r>
      <w:r w:rsidRPr="00CD7BD6">
        <w:rPr>
          <w:rStyle w:val="27"/>
          <w:rFonts w:eastAsiaTheme="minorHAnsi"/>
          <w:sz w:val="26"/>
          <w:szCs w:val="26"/>
          <w:vertAlign w:val="subscript"/>
          <w:lang w:val="ru-RU"/>
        </w:rPr>
        <w:t xml:space="preserve"> </w:t>
      </w:r>
      <w:r w:rsidRPr="00CD7BD6">
        <w:rPr>
          <w:rStyle w:val="27"/>
          <w:rFonts w:eastAsiaTheme="minorHAnsi"/>
          <w:sz w:val="26"/>
          <w:szCs w:val="26"/>
          <w:lang w:val="ru-RU"/>
        </w:rPr>
        <w:t>~</w:t>
      </w:r>
      <w:r w:rsidRPr="00CD7BD6">
        <w:rPr>
          <w:szCs w:val="26"/>
          <w:lang w:bidi="en-US"/>
        </w:rPr>
        <w:t xml:space="preserve"> </w:t>
      </w:r>
      <w:r w:rsidRPr="00CD7BD6">
        <w:rPr>
          <w:szCs w:val="26"/>
        </w:rPr>
        <w:t>объем теплоносителя в трубопроводах в тепловых сетях, с</w:t>
      </w:r>
      <w:r w:rsidRPr="00CD7BD6">
        <w:rPr>
          <w:szCs w:val="26"/>
        </w:rPr>
        <w:t>и</w:t>
      </w:r>
      <w:r w:rsidRPr="00CD7BD6">
        <w:rPr>
          <w:szCs w:val="26"/>
        </w:rPr>
        <w:t>стемах отопления, вентиляции и горячего водоснабжения потребителей.</w:t>
      </w:r>
      <w:proofErr w:type="gramEnd"/>
    </w:p>
    <w:p w:rsidR="00CD25E4" w:rsidRDefault="00CD25E4" w:rsidP="00CD7BD6">
      <w:pPr>
        <w:widowControl w:val="0"/>
        <w:numPr>
          <w:ilvl w:val="0"/>
          <w:numId w:val="45"/>
        </w:numPr>
        <w:tabs>
          <w:tab w:val="left" w:pos="1506"/>
        </w:tabs>
        <w:rPr>
          <w:szCs w:val="26"/>
        </w:rPr>
      </w:pPr>
      <w:r w:rsidRPr="00CD7BD6">
        <w:rPr>
          <w:szCs w:val="26"/>
        </w:rPr>
        <w:t>Со</w:t>
      </w:r>
      <w:r w:rsidR="006C66BB">
        <w:rPr>
          <w:szCs w:val="26"/>
        </w:rPr>
        <w:t xml:space="preserve">гласно расчетов </w:t>
      </w:r>
      <w:r w:rsidRPr="00CD7BD6">
        <w:rPr>
          <w:szCs w:val="26"/>
        </w:rPr>
        <w:t xml:space="preserve"> требуемая производительность водоподготовительных установок рассчитана с учетом приведения потерь теплоносителя в тепловых сетях </w:t>
      </w:r>
      <w:proofErr w:type="gramStart"/>
      <w:r w:rsidRPr="00CD7BD6">
        <w:rPr>
          <w:szCs w:val="26"/>
        </w:rPr>
        <w:t>к</w:t>
      </w:r>
      <w:proofErr w:type="gramEnd"/>
      <w:r w:rsidRPr="00CD7BD6">
        <w:rPr>
          <w:szCs w:val="26"/>
        </w:rPr>
        <w:t xml:space="preserve"> но</w:t>
      </w:r>
      <w:r w:rsidRPr="00CD7BD6">
        <w:rPr>
          <w:szCs w:val="26"/>
        </w:rPr>
        <w:t>р</w:t>
      </w:r>
      <w:r w:rsidR="006C66BB">
        <w:rPr>
          <w:szCs w:val="26"/>
        </w:rPr>
        <w:t xml:space="preserve">мируемым. </w:t>
      </w:r>
      <w:r w:rsidRPr="00CD7BD6">
        <w:rPr>
          <w:szCs w:val="26"/>
        </w:rPr>
        <w:t>Требуемая производительность водоподготовительных установок указана в таблице 3.1.1.</w:t>
      </w:r>
    </w:p>
    <w:p w:rsidR="007676A3" w:rsidRPr="00CD7BD6" w:rsidRDefault="00CD7BD6" w:rsidP="00CD7BD6">
      <w:pPr>
        <w:pStyle w:val="aff3"/>
        <w:shd w:val="clear" w:color="auto" w:fill="auto"/>
        <w:spacing w:line="276" w:lineRule="auto"/>
        <w:ind w:firstLine="709"/>
        <w:rPr>
          <w:sz w:val="26"/>
          <w:szCs w:val="26"/>
        </w:rPr>
      </w:pPr>
      <w:r w:rsidRPr="00CD7BD6">
        <w:rPr>
          <w:sz w:val="26"/>
          <w:szCs w:val="26"/>
        </w:rPr>
        <w:t>Таблица 3.1.1. Требуемая производительность водоподготовительных установок.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48"/>
        <w:gridCol w:w="3243"/>
        <w:gridCol w:w="3162"/>
        <w:gridCol w:w="3172"/>
      </w:tblGrid>
      <w:tr w:rsidR="007676A3" w:rsidRPr="007676A3" w:rsidTr="007676A3">
        <w:trPr>
          <w:trHeight w:hRule="exact" w:val="131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Наименование источника те</w:t>
            </w:r>
            <w:r w:rsidRPr="007676A3">
              <w:rPr>
                <w:rStyle w:val="25"/>
                <w:rFonts w:eastAsiaTheme="minorHAnsi"/>
                <w:color w:val="auto"/>
                <w:sz w:val="24"/>
              </w:rPr>
              <w:t>п</w:t>
            </w:r>
            <w:r w:rsidRPr="007676A3">
              <w:rPr>
                <w:rStyle w:val="25"/>
                <w:rFonts w:eastAsiaTheme="minorHAnsi"/>
                <w:color w:val="auto"/>
                <w:sz w:val="24"/>
              </w:rPr>
              <w:t>ловой энергии</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Перспективный нормируемый</w:t>
            </w:r>
            <w:r w:rsidR="000B68E8">
              <w:rPr>
                <w:rStyle w:val="25"/>
                <w:rFonts w:eastAsiaTheme="minorHAnsi"/>
                <w:color w:val="auto"/>
                <w:sz w:val="24"/>
              </w:rPr>
              <w:t xml:space="preserve"> ра</w:t>
            </w:r>
            <w:r w:rsidR="006C66BB">
              <w:rPr>
                <w:rStyle w:val="25"/>
                <w:rFonts w:eastAsiaTheme="minorHAnsi"/>
                <w:color w:val="auto"/>
                <w:sz w:val="24"/>
              </w:rPr>
              <w:t xml:space="preserve">сход </w:t>
            </w:r>
            <w:proofErr w:type="spellStart"/>
            <w:r w:rsidR="006C66BB">
              <w:rPr>
                <w:rStyle w:val="25"/>
                <w:rFonts w:eastAsiaTheme="minorHAnsi"/>
                <w:color w:val="auto"/>
                <w:sz w:val="24"/>
              </w:rPr>
              <w:t>подпиточной</w:t>
            </w:r>
            <w:proofErr w:type="spellEnd"/>
            <w:r w:rsidR="006C66BB">
              <w:rPr>
                <w:rStyle w:val="25"/>
                <w:rFonts w:eastAsiaTheme="minorHAnsi"/>
                <w:color w:val="auto"/>
                <w:sz w:val="24"/>
              </w:rPr>
              <w:t xml:space="preserve"> воды до 2025</w:t>
            </w:r>
            <w:r w:rsidRPr="007676A3">
              <w:rPr>
                <w:rStyle w:val="25"/>
                <w:rFonts w:eastAsiaTheme="minorHAnsi"/>
                <w:color w:val="auto"/>
                <w:sz w:val="24"/>
              </w:rPr>
              <w:t xml:space="preserve"> года, м</w:t>
            </w:r>
            <w:r w:rsidRPr="007676A3">
              <w:rPr>
                <w:rStyle w:val="25"/>
                <w:rFonts w:eastAsiaTheme="minorHAnsi"/>
                <w:color w:val="auto"/>
                <w:sz w:val="24"/>
                <w:vertAlign w:val="superscript"/>
              </w:rPr>
              <w:t>3</w:t>
            </w:r>
            <w:r w:rsidRPr="007676A3">
              <w:rPr>
                <w:rStyle w:val="25"/>
                <w:rFonts w:eastAsiaTheme="minorHAnsi"/>
                <w:color w:val="auto"/>
                <w:sz w:val="24"/>
              </w:rPr>
              <w:t>/ч.</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 xml:space="preserve">Перспективный нормируемый расход </w:t>
            </w:r>
            <w:proofErr w:type="spellStart"/>
            <w:r w:rsidRPr="007676A3">
              <w:rPr>
                <w:rStyle w:val="25"/>
                <w:rFonts w:eastAsiaTheme="minorHAnsi"/>
                <w:color w:val="auto"/>
                <w:sz w:val="24"/>
              </w:rPr>
              <w:t>подпиточной</w:t>
            </w:r>
            <w:proofErr w:type="spellEnd"/>
            <w:r w:rsidRPr="007676A3">
              <w:rPr>
                <w:rStyle w:val="25"/>
                <w:rFonts w:eastAsiaTheme="minorHAnsi"/>
                <w:color w:val="auto"/>
                <w:sz w:val="24"/>
              </w:rPr>
              <w:t xml:space="preserve"> воды п</w:t>
            </w:r>
            <w:r w:rsidRPr="007676A3">
              <w:rPr>
                <w:rStyle w:val="25"/>
                <w:rFonts w:eastAsiaTheme="minorHAnsi"/>
                <w:color w:val="auto"/>
                <w:sz w:val="24"/>
              </w:rPr>
              <w:t>о</w:t>
            </w:r>
            <w:r w:rsidR="006C66BB">
              <w:rPr>
                <w:rStyle w:val="25"/>
                <w:rFonts w:eastAsiaTheme="minorHAnsi"/>
                <w:color w:val="auto"/>
                <w:sz w:val="24"/>
              </w:rPr>
              <w:t>сле 2025</w:t>
            </w:r>
            <w:r w:rsidRPr="007676A3">
              <w:rPr>
                <w:rStyle w:val="25"/>
                <w:rFonts w:eastAsiaTheme="minorHAnsi"/>
                <w:color w:val="auto"/>
                <w:sz w:val="24"/>
              </w:rPr>
              <w:t xml:space="preserve"> года, м</w:t>
            </w:r>
            <w:r w:rsidRPr="007676A3">
              <w:rPr>
                <w:rStyle w:val="25"/>
                <w:rFonts w:eastAsiaTheme="minorHAnsi"/>
                <w:color w:val="auto"/>
                <w:sz w:val="24"/>
                <w:vertAlign w:val="superscript"/>
              </w:rPr>
              <w:t>3</w:t>
            </w:r>
            <w:r w:rsidRPr="007676A3">
              <w:rPr>
                <w:rStyle w:val="25"/>
                <w:rFonts w:eastAsiaTheme="minorHAnsi"/>
                <w:color w:val="auto"/>
                <w:sz w:val="24"/>
              </w:rPr>
              <w:t>/ч.</w:t>
            </w:r>
          </w:p>
        </w:tc>
      </w:tr>
      <w:tr w:rsidR="007676A3" w:rsidRPr="007676A3" w:rsidTr="007676A3">
        <w:trPr>
          <w:trHeight w:hRule="exact" w:val="653"/>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1</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№1 ул. Вокзальная, 10а</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5,72</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2,72</w:t>
            </w:r>
          </w:p>
        </w:tc>
      </w:tr>
      <w:tr w:rsidR="007676A3" w:rsidRPr="007676A3" w:rsidTr="007676A3">
        <w:trPr>
          <w:trHeight w:hRule="exact" w:val="653"/>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2</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№2</w:t>
            </w:r>
          </w:p>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ул. Кооперативный, 15</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12,2</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7,32</w:t>
            </w:r>
          </w:p>
        </w:tc>
      </w:tr>
      <w:tr w:rsidR="007676A3" w:rsidRPr="007676A3" w:rsidTr="007676A3">
        <w:trPr>
          <w:trHeight w:hRule="exact" w:val="662"/>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3</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№4</w:t>
            </w:r>
          </w:p>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пос. Ойха, ул. Мира, 6к</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0,89</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0,29</w:t>
            </w:r>
          </w:p>
        </w:tc>
      </w:tr>
      <w:tr w:rsidR="007676A3" w:rsidRPr="007676A3" w:rsidTr="007676A3">
        <w:trPr>
          <w:trHeight w:val="1314"/>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szCs w:val="10"/>
              </w:rPr>
            </w:pPr>
            <w:r w:rsidRPr="007676A3">
              <w:rPr>
                <w:rStyle w:val="25"/>
                <w:rFonts w:eastAsiaTheme="minorHAnsi"/>
                <w:color w:val="auto"/>
                <w:sz w:val="24"/>
              </w:rPr>
              <w:t>4</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№6</w:t>
            </w:r>
          </w:p>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пос. Курагино, Очистные с</w:t>
            </w:r>
            <w:r w:rsidRPr="007676A3">
              <w:rPr>
                <w:rStyle w:val="25"/>
                <w:rFonts w:eastAsiaTheme="minorHAnsi"/>
                <w:color w:val="auto"/>
                <w:sz w:val="24"/>
              </w:rPr>
              <w:t>о</w:t>
            </w:r>
            <w:r w:rsidRPr="007676A3">
              <w:rPr>
                <w:rStyle w:val="25"/>
                <w:rFonts w:eastAsiaTheme="minorHAnsi"/>
                <w:color w:val="auto"/>
                <w:sz w:val="24"/>
              </w:rPr>
              <w:t>оружения</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szCs w:val="10"/>
              </w:rPr>
            </w:pPr>
            <w:r w:rsidRPr="007676A3">
              <w:rPr>
                <w:rStyle w:val="25"/>
                <w:rFonts w:eastAsiaTheme="minorHAnsi"/>
                <w:color w:val="auto"/>
                <w:sz w:val="24"/>
              </w:rPr>
              <w:t>1,09</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szCs w:val="10"/>
              </w:rPr>
            </w:pPr>
            <w:r w:rsidRPr="007676A3">
              <w:rPr>
                <w:rStyle w:val="25"/>
                <w:rFonts w:eastAsiaTheme="minorHAnsi"/>
                <w:color w:val="auto"/>
                <w:sz w:val="24"/>
              </w:rPr>
              <w:t>0,37</w:t>
            </w:r>
          </w:p>
        </w:tc>
      </w:tr>
    </w:tbl>
    <w:p w:rsidR="00B55A63" w:rsidRDefault="00B55A63" w:rsidP="00B55A63">
      <w:pPr>
        <w:pStyle w:val="2"/>
      </w:pPr>
      <w:bookmarkStart w:id="34" w:name="_Toc467665674"/>
      <w:r w:rsidRPr="00DB47ED">
        <w:t>3.2. Перспективные балансы производительности водоподготовительных уст</w:t>
      </w:r>
      <w:r w:rsidRPr="00DB47ED">
        <w:t>а</w:t>
      </w:r>
      <w:r w:rsidRPr="00DB47ED">
        <w:t>новок источников тепловой энергии для компенсации потерь теплоносителя в ав</w:t>
      </w:r>
      <w:r w:rsidRPr="00DB47ED">
        <w:t>а</w:t>
      </w:r>
      <w:r w:rsidRPr="00DB47ED">
        <w:t>рийных режимах работы систем теплоснабжения</w:t>
      </w:r>
      <w:bookmarkEnd w:id="34"/>
    </w:p>
    <w:p w:rsidR="007676A3" w:rsidRDefault="007676A3" w:rsidP="007676A3">
      <w:pPr>
        <w:widowControl w:val="0"/>
        <w:numPr>
          <w:ilvl w:val="0"/>
          <w:numId w:val="46"/>
        </w:numPr>
        <w:tabs>
          <w:tab w:val="left" w:pos="1456"/>
        </w:tabs>
      </w:pPr>
      <w:bookmarkStart w:id="35" w:name="_Toc395187803"/>
      <w:r>
        <w:t>Согласно п. 6.17 СНиП 41-02-2003 для открытых и закрытых систем тепл</w:t>
      </w:r>
      <w:r>
        <w:t>о</w:t>
      </w:r>
      <w:r>
        <w:t xml:space="preserve">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w:t>
      </w:r>
      <w:r>
        <w:lastRenderedPageBreak/>
        <w:t>объема воды в трубопроводах тепловых сетей и присоединенных к ним системах отопл</w:t>
      </w:r>
      <w:r>
        <w:t>е</w:t>
      </w:r>
      <w:r>
        <w:t>ния, вентиляции и в системах горячего водоснабжения для открытых систем теплоснабж</w:t>
      </w:r>
      <w:r>
        <w:t>е</w:t>
      </w:r>
      <w:r>
        <w:t>ния. При наличии нескольких отдельных тепловых сетей, отходящих от коллектора тепл</w:t>
      </w:r>
      <w:r>
        <w:t>о</w:t>
      </w:r>
      <w:r>
        <w:t>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7676A3" w:rsidRDefault="007676A3" w:rsidP="007676A3">
      <w:pPr>
        <w:widowControl w:val="0"/>
        <w:numPr>
          <w:ilvl w:val="0"/>
          <w:numId w:val="46"/>
        </w:numPr>
        <w:tabs>
          <w:tab w:val="left" w:pos="1456"/>
        </w:tabs>
      </w:pPr>
      <w:r>
        <w:t>Требуемый расход вод</w:t>
      </w:r>
      <w:r w:rsidR="006C66BB">
        <w:t xml:space="preserve">ы на аварийную подпитку </w:t>
      </w:r>
      <w:r>
        <w:t xml:space="preserve"> указан в таблице 3.1.1.</w:t>
      </w:r>
    </w:p>
    <w:p w:rsidR="007676A3" w:rsidRDefault="007676A3" w:rsidP="007676A3">
      <w:pPr>
        <w:pStyle w:val="aff3"/>
        <w:framePr w:w="9624" w:wrap="notBeside" w:vAnchor="text" w:hAnchor="text" w:xAlign="center" w:y="1"/>
        <w:shd w:val="clear" w:color="auto" w:fill="auto"/>
        <w:spacing w:line="276" w:lineRule="auto"/>
        <w:ind w:firstLine="709"/>
      </w:pPr>
      <w:r>
        <w:t>Таблица 3.1.1. Расход воды на аварийную подпитку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48"/>
        <w:gridCol w:w="3243"/>
        <w:gridCol w:w="3162"/>
        <w:gridCol w:w="3172"/>
      </w:tblGrid>
      <w:tr w:rsidR="007676A3" w:rsidRPr="007676A3" w:rsidTr="007676A3">
        <w:trPr>
          <w:trHeight w:val="2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Наименование источника те</w:t>
            </w:r>
            <w:r w:rsidRPr="007676A3">
              <w:rPr>
                <w:rStyle w:val="25"/>
                <w:rFonts w:eastAsiaTheme="minorHAnsi"/>
                <w:color w:val="auto"/>
                <w:sz w:val="24"/>
              </w:rPr>
              <w:t>п</w:t>
            </w:r>
            <w:r w:rsidRPr="007676A3">
              <w:rPr>
                <w:rStyle w:val="25"/>
                <w:rFonts w:eastAsiaTheme="minorHAnsi"/>
                <w:color w:val="auto"/>
                <w:sz w:val="24"/>
              </w:rPr>
              <w:t>ловой энергии</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Перспективный расчетный расход во</w:t>
            </w:r>
            <w:r w:rsidR="006C66BB">
              <w:rPr>
                <w:rStyle w:val="25"/>
                <w:rFonts w:eastAsiaTheme="minorHAnsi"/>
                <w:color w:val="auto"/>
                <w:sz w:val="24"/>
              </w:rPr>
              <w:t>ды на аварийную подпитку до 2025</w:t>
            </w:r>
            <w:r w:rsidRPr="007676A3">
              <w:rPr>
                <w:rStyle w:val="25"/>
                <w:rFonts w:eastAsiaTheme="minorHAnsi"/>
                <w:color w:val="auto"/>
                <w:sz w:val="24"/>
              </w:rPr>
              <w:t xml:space="preserve"> года, м</w:t>
            </w:r>
            <w:r w:rsidRPr="007676A3">
              <w:rPr>
                <w:rStyle w:val="25"/>
                <w:rFonts w:eastAsiaTheme="minorHAnsi"/>
                <w:color w:val="auto"/>
                <w:sz w:val="24"/>
                <w:vertAlign w:val="superscript"/>
              </w:rPr>
              <w:t>3</w:t>
            </w:r>
            <w:r w:rsidRPr="007676A3">
              <w:rPr>
                <w:rStyle w:val="25"/>
                <w:rFonts w:eastAsiaTheme="minorHAnsi"/>
                <w:color w:val="auto"/>
                <w:sz w:val="24"/>
              </w:rPr>
              <w:t>/ч</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Перспективный расчетный расход воды н</w:t>
            </w:r>
            <w:r w:rsidR="006C66BB">
              <w:rPr>
                <w:rStyle w:val="25"/>
                <w:rFonts w:eastAsiaTheme="minorHAnsi"/>
                <w:color w:val="auto"/>
                <w:sz w:val="24"/>
              </w:rPr>
              <w:t>а аварийную подпитку, после 2025</w:t>
            </w:r>
            <w:r w:rsidRPr="007676A3">
              <w:rPr>
                <w:rStyle w:val="25"/>
                <w:rFonts w:eastAsiaTheme="minorHAnsi"/>
                <w:color w:val="auto"/>
                <w:sz w:val="24"/>
              </w:rPr>
              <w:t>, м</w:t>
            </w:r>
            <w:r w:rsidRPr="007676A3">
              <w:rPr>
                <w:rStyle w:val="25"/>
                <w:rFonts w:eastAsiaTheme="minorHAnsi"/>
                <w:color w:val="auto"/>
                <w:sz w:val="24"/>
                <w:vertAlign w:val="superscript"/>
              </w:rPr>
              <w:t>3</w:t>
            </w:r>
            <w:r w:rsidRPr="007676A3">
              <w:rPr>
                <w:rStyle w:val="25"/>
                <w:rFonts w:eastAsiaTheme="minorHAnsi"/>
                <w:color w:val="auto"/>
                <w:sz w:val="24"/>
              </w:rPr>
              <w:t>/ч</w:t>
            </w:r>
          </w:p>
        </w:tc>
      </w:tr>
      <w:tr w:rsidR="007676A3" w:rsidRPr="007676A3" w:rsidTr="007676A3">
        <w:trPr>
          <w:trHeight w:val="2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1</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№1 ул. Вокзальная, 10а</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2,72</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2,53</w:t>
            </w:r>
          </w:p>
        </w:tc>
      </w:tr>
      <w:tr w:rsidR="007676A3" w:rsidRPr="007676A3" w:rsidTr="007676A3">
        <w:trPr>
          <w:trHeight w:val="2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2</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№2</w:t>
            </w:r>
          </w:p>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ул. Кооперативный, 15</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7,32</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6,1</w:t>
            </w:r>
          </w:p>
        </w:tc>
      </w:tr>
      <w:tr w:rsidR="007676A3" w:rsidRPr="007676A3" w:rsidTr="007676A3">
        <w:trPr>
          <w:trHeight w:val="2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3</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№4</w:t>
            </w:r>
          </w:p>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пос. Ойха, ул. Мира, 6к</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0,29</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0,27</w:t>
            </w:r>
          </w:p>
        </w:tc>
      </w:tr>
      <w:tr w:rsidR="007676A3" w:rsidRPr="007676A3" w:rsidTr="007676A3">
        <w:trPr>
          <w:trHeight w:val="20"/>
        </w:trPr>
        <w:tc>
          <w:tcPr>
            <w:tcW w:w="317"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4</w:t>
            </w:r>
          </w:p>
        </w:tc>
        <w:tc>
          <w:tcPr>
            <w:tcW w:w="158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Котельная №6 пос. Курагино, Очистные сооружения</w:t>
            </w:r>
          </w:p>
        </w:tc>
        <w:tc>
          <w:tcPr>
            <w:tcW w:w="1546"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0,37</w:t>
            </w:r>
          </w:p>
        </w:tc>
        <w:tc>
          <w:tcPr>
            <w:tcW w:w="1551" w:type="pct"/>
            <w:shd w:val="clear" w:color="auto" w:fill="auto"/>
            <w:vAlign w:val="center"/>
          </w:tcPr>
          <w:p w:rsidR="007676A3" w:rsidRPr="007676A3" w:rsidRDefault="007676A3" w:rsidP="007676A3">
            <w:pPr>
              <w:spacing w:line="240" w:lineRule="auto"/>
              <w:ind w:firstLine="0"/>
              <w:jc w:val="center"/>
              <w:rPr>
                <w:rFonts w:cs="Times New Roman"/>
                <w:sz w:val="24"/>
              </w:rPr>
            </w:pPr>
            <w:r w:rsidRPr="007676A3">
              <w:rPr>
                <w:rStyle w:val="25"/>
                <w:rFonts w:eastAsiaTheme="minorHAnsi"/>
                <w:color w:val="auto"/>
                <w:sz w:val="24"/>
              </w:rPr>
              <w:t>0,34</w:t>
            </w:r>
          </w:p>
        </w:tc>
      </w:tr>
    </w:tbl>
    <w:p w:rsidR="00353AFD" w:rsidRDefault="00353AFD">
      <w:pPr>
        <w:ind w:firstLine="0"/>
        <w:rPr>
          <w:rFonts w:eastAsiaTheme="majorEastAsia" w:cstheme="majorBidi"/>
          <w:b/>
          <w:bCs/>
          <w:szCs w:val="28"/>
        </w:rPr>
      </w:pPr>
    </w:p>
    <w:p w:rsidR="007676A3" w:rsidRDefault="007676A3">
      <w:pPr>
        <w:ind w:firstLine="0"/>
        <w:rPr>
          <w:rFonts w:eastAsiaTheme="majorEastAsia" w:cstheme="majorBidi"/>
          <w:b/>
          <w:bCs/>
          <w:szCs w:val="28"/>
        </w:rPr>
      </w:pPr>
      <w:bookmarkStart w:id="36" w:name="_Toc414001729"/>
      <w:r>
        <w:br w:type="page"/>
      </w:r>
    </w:p>
    <w:p w:rsidR="00E92B37" w:rsidRPr="009F116F" w:rsidRDefault="00E92B37" w:rsidP="00E92B37">
      <w:pPr>
        <w:pStyle w:val="1"/>
      </w:pPr>
      <w:bookmarkStart w:id="37" w:name="_Toc467665675"/>
      <w:r w:rsidRPr="009F116F">
        <w:lastRenderedPageBreak/>
        <w:t>Раздел 4. Предложения по строительству, реконструкции и техническому пер</w:t>
      </w:r>
      <w:r w:rsidRPr="009F116F">
        <w:t>е</w:t>
      </w:r>
      <w:r w:rsidRPr="009F116F">
        <w:t>вооружению источников тепловой энергии</w:t>
      </w:r>
      <w:bookmarkEnd w:id="37"/>
    </w:p>
    <w:p w:rsidR="00E92B37" w:rsidRPr="00DB47ED" w:rsidRDefault="00E92B37" w:rsidP="00E92B37">
      <w:pPr>
        <w:pStyle w:val="2"/>
      </w:pPr>
      <w:bookmarkStart w:id="38" w:name="_Toc467665676"/>
      <w:r w:rsidRPr="009F116F">
        <w:t>4.1. Предложения по строительству источников тепловой энергии, обеспечив</w:t>
      </w:r>
      <w:r w:rsidRPr="009F116F">
        <w:t>а</w:t>
      </w:r>
      <w:r w:rsidRPr="009F116F">
        <w:t>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w:t>
      </w:r>
      <w:r w:rsidRPr="009F116F">
        <w:t>е</w:t>
      </w:r>
      <w:r w:rsidRPr="009F116F">
        <w:t>редачи тепловой энергии от существующих или реконструируемых источников те</w:t>
      </w:r>
      <w:r w:rsidRPr="009F116F">
        <w:t>п</w:t>
      </w:r>
      <w:r w:rsidRPr="009F116F">
        <w:t>ловой энергии</w:t>
      </w:r>
      <w:bookmarkEnd w:id="38"/>
    </w:p>
    <w:p w:rsidR="00521424" w:rsidRDefault="00521424" w:rsidP="00521424">
      <w:r>
        <w:t>На основании расчета радиуса эффективного те</w:t>
      </w:r>
      <w:r w:rsidR="004519A0">
        <w:t xml:space="preserve">плоснабжения объекты:  </w:t>
      </w:r>
      <w:r>
        <w:t xml:space="preserve"> Шко</w:t>
      </w:r>
      <w:r w:rsidR="004519A0">
        <w:t>ла</w:t>
      </w:r>
      <w:r>
        <w:t xml:space="preserve"> на 320 мест в мкр. р-не «Северо-восточный» рекомендуется подключить к индивидуальному источнику теплоснабжения:</w:t>
      </w:r>
    </w:p>
    <w:p w:rsidR="00521424" w:rsidRDefault="00521424" w:rsidP="00521424">
      <w:r>
        <w:t>Для подключения Школы на 320 мест в мкр. р-не</w:t>
      </w:r>
      <w:r w:rsidR="000B68E8">
        <w:t xml:space="preserve"> «Северо-восточный» в этапе 2022</w:t>
      </w:r>
      <w:r w:rsidR="003844AD">
        <w:t>-2024</w:t>
      </w:r>
      <w:r>
        <w:t xml:space="preserve"> гг. предлагается строительство индивидуальной котельной мощностью 0,15 Гкал/</w:t>
      </w:r>
      <w:proofErr w:type="gramStart"/>
      <w:r>
        <w:t>ч</w:t>
      </w:r>
      <w:proofErr w:type="gramEnd"/>
      <w:r>
        <w:t>.</w:t>
      </w:r>
    </w:p>
    <w:p w:rsidR="00E92B37" w:rsidRPr="00DB47ED" w:rsidRDefault="00E92B37" w:rsidP="00E92B37">
      <w:pPr>
        <w:pStyle w:val="2"/>
        <w:rPr>
          <w:b w:val="0"/>
        </w:rPr>
      </w:pPr>
      <w:bookmarkStart w:id="39" w:name="_Toc467665677"/>
      <w:r w:rsidRPr="00DB47ED">
        <w:t>4.2. Предложения по реконструкции источников тепловой энергии, обеспеч</w:t>
      </w:r>
      <w:r w:rsidRPr="00DB47ED">
        <w:t>и</w:t>
      </w:r>
      <w:r w:rsidRPr="00DB47ED">
        <w:t>вающих перспективную тепловую нагрузку в существующих и расширяемых зонах действия источников тепловой энергии</w:t>
      </w:r>
      <w:bookmarkEnd w:id="39"/>
    </w:p>
    <w:p w:rsidR="00521424" w:rsidRDefault="00521424" w:rsidP="00521424">
      <w:r>
        <w:t xml:space="preserve"> Учреждения торговли 2200 кв. метров торговой площади; Предприятия обществе</w:t>
      </w:r>
      <w:r>
        <w:t>н</w:t>
      </w:r>
      <w:r>
        <w:t xml:space="preserve">ного питания на 100 мест; Школа 500 мест предлагается реконструкция котельной №6 (Очистные сооружения) с увеличением располагаемой тепловой мощности до </w:t>
      </w:r>
      <w:r>
        <w:rPr>
          <w:lang w:val="en-US" w:bidi="en-US"/>
        </w:rPr>
        <w:t>Q</w:t>
      </w:r>
      <w:r w:rsidRPr="00C317EF">
        <w:rPr>
          <w:lang w:bidi="en-US"/>
        </w:rPr>
        <w:t xml:space="preserve">=1,0 </w:t>
      </w:r>
      <w:r>
        <w:t>Гкал/ч - замена устаревших 2-х котлоагрегатов на высокоэффективные мощностью 0,63 МВт каждый с установкой вспомогательного оборудования (дутьевой вентилятор, золоулов</w:t>
      </w:r>
      <w:r>
        <w:t>и</w:t>
      </w:r>
      <w:r>
        <w:t>тель, дымосос) и замены существующей насосной группы к 2024 году на требуемый ра</w:t>
      </w:r>
      <w:r>
        <w:t>с</w:t>
      </w:r>
      <w:r>
        <w:t xml:space="preserve">ход </w:t>
      </w:r>
      <w:r>
        <w:rPr>
          <w:lang w:val="en-US" w:bidi="en-US"/>
        </w:rPr>
        <w:t>G</w:t>
      </w:r>
      <w:r w:rsidRPr="00C317EF">
        <w:rPr>
          <w:lang w:bidi="en-US"/>
        </w:rPr>
        <w:t xml:space="preserve">=40 </w:t>
      </w:r>
      <w:r>
        <w:t>т/ч. и перепадом давления 3,0 кгс/см</w:t>
      </w:r>
      <w:proofErr w:type="gramStart"/>
      <w:r w:rsidRPr="00521424">
        <w:rPr>
          <w:vertAlign w:val="superscript"/>
        </w:rPr>
        <w:t>2</w:t>
      </w:r>
      <w:proofErr w:type="gramEnd"/>
      <w:r w:rsidR="004519A0">
        <w:t>, либо строительство индивидуальных к</w:t>
      </w:r>
      <w:r w:rsidR="004519A0">
        <w:t>о</w:t>
      </w:r>
      <w:r w:rsidR="004519A0">
        <w:t>тельных.</w:t>
      </w:r>
    </w:p>
    <w:p w:rsidR="00E92B37" w:rsidRDefault="00E92B37" w:rsidP="00E92B37">
      <w:pPr>
        <w:pStyle w:val="2"/>
      </w:pPr>
      <w:bookmarkStart w:id="40" w:name="_Toc467665678"/>
      <w:r w:rsidRPr="00F7341F">
        <w:t>4.3. Предложения</w:t>
      </w:r>
      <w:r w:rsidRPr="00DB47ED">
        <w:t xml:space="preserve"> по техническому перевооружению источников тепловой энергии с целью </w:t>
      </w:r>
      <w:proofErr w:type="gramStart"/>
      <w:r w:rsidRPr="00DB47ED">
        <w:t>повышения эффективности работы систем теплоснабжения</w:t>
      </w:r>
      <w:bookmarkEnd w:id="40"/>
      <w:proofErr w:type="gramEnd"/>
    </w:p>
    <w:p w:rsidR="00521424" w:rsidRDefault="00521424" w:rsidP="00521424">
      <w:pPr>
        <w:tabs>
          <w:tab w:val="left" w:pos="2928"/>
        </w:tabs>
        <w:spacing w:after="180" w:line="370" w:lineRule="exact"/>
        <w:ind w:firstLine="760"/>
      </w:pPr>
      <w:proofErr w:type="gramStart"/>
      <w:r>
        <w:t>Для устранения дефицита предлагается провести техническое перевооружение К</w:t>
      </w:r>
      <w:r>
        <w:t>о</w:t>
      </w:r>
      <w:r>
        <w:t xml:space="preserve">тельной №1 ул. Вокзальная, 10 для приведения фактическая мощности к паспортной </w:t>
      </w:r>
      <w:r>
        <w:rPr>
          <w:lang w:val="en-US" w:bidi="en-US"/>
        </w:rPr>
        <w:t>Q</w:t>
      </w:r>
      <w:r w:rsidRPr="00C317EF">
        <w:rPr>
          <w:lang w:bidi="en-US"/>
        </w:rPr>
        <w:t xml:space="preserve">=6,75 </w:t>
      </w:r>
      <w:r>
        <w:t xml:space="preserve">Гкал/ч. </w:t>
      </w:r>
      <w:proofErr w:type="gramEnd"/>
    </w:p>
    <w:p w:rsidR="00E92B37" w:rsidRPr="000D54BB" w:rsidRDefault="00E92B37" w:rsidP="00E92B37">
      <w:pPr>
        <w:pStyle w:val="2"/>
        <w:rPr>
          <w:b w:val="0"/>
        </w:rPr>
      </w:pPr>
      <w:bookmarkStart w:id="41" w:name="_Toc467665679"/>
      <w:r w:rsidRPr="000D54BB">
        <w:t>4.4. Графики совместной работы источников тепловой энергии, функционир</w:t>
      </w:r>
      <w:r w:rsidRPr="000D54BB">
        <w:t>у</w:t>
      </w:r>
      <w:r w:rsidRPr="000D54BB">
        <w:t>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bookmarkEnd w:id="41"/>
    </w:p>
    <w:p w:rsidR="00521424" w:rsidRDefault="00521424" w:rsidP="00521424">
      <w:r w:rsidRPr="000D54BB">
        <w:t>Источников тепловой энергии с комбинированной выработкой тепловой и электр</w:t>
      </w:r>
      <w:r w:rsidRPr="000D54BB">
        <w:t>и</w:t>
      </w:r>
      <w:r w:rsidRPr="000D54BB">
        <w:t>ческой энергии нет.</w:t>
      </w:r>
    </w:p>
    <w:p w:rsidR="00E92B37" w:rsidRDefault="00E92B37" w:rsidP="00E92B37">
      <w:pPr>
        <w:pStyle w:val="2"/>
      </w:pPr>
      <w:bookmarkStart w:id="42" w:name="_Toc467665680"/>
      <w:r w:rsidRPr="00DB47ED">
        <w:lastRenderedPageBreak/>
        <w:t>4.5. Меры по переоборудованию котельных в источники комбинированной в</w:t>
      </w:r>
      <w:r w:rsidRPr="00DB47ED">
        <w:t>ы</w:t>
      </w:r>
      <w:r w:rsidRPr="00DB47ED">
        <w:t>работки электрической и тепловой энергии для каждого этапа</w:t>
      </w:r>
      <w:bookmarkEnd w:id="42"/>
    </w:p>
    <w:p w:rsidR="00EE7C04" w:rsidRPr="00EE7C04" w:rsidRDefault="00EE7C04" w:rsidP="00EE7C04">
      <w:r>
        <w:t>Для обеспечения перспективных тепловых нагрузок строительство источников те</w:t>
      </w:r>
      <w:r>
        <w:t>п</w:t>
      </w:r>
      <w:r>
        <w:t>ловой энергии с комбинированной выработкой тепловой и электрической энергии не тр</w:t>
      </w:r>
      <w:r>
        <w:t>е</w:t>
      </w:r>
      <w:r>
        <w:t>буется.</w:t>
      </w:r>
    </w:p>
    <w:p w:rsidR="00E92B37" w:rsidRDefault="00E92B37" w:rsidP="00E92B37">
      <w:pPr>
        <w:pStyle w:val="2"/>
      </w:pPr>
      <w:bookmarkStart w:id="43" w:name="_Toc467665681"/>
      <w:r w:rsidRPr="00DB47ED">
        <w:t>4.6. Меры по переводу котельных, размещенных в существующих и расширя</w:t>
      </w:r>
      <w:r w:rsidRPr="00DB47ED">
        <w:t>е</w:t>
      </w:r>
      <w:r w:rsidRPr="00DB47ED">
        <w:t>мых зонах действия источников комбинированной выработки тепловой и электрич</w:t>
      </w:r>
      <w:r w:rsidRPr="00DB47ED">
        <w:t>е</w:t>
      </w:r>
      <w:r w:rsidRPr="00DB47ED">
        <w:t>ской энергии, в пиковый режим работы</w:t>
      </w:r>
      <w:bookmarkEnd w:id="43"/>
    </w:p>
    <w:p w:rsidR="00EE7C04" w:rsidRDefault="00EE7C04" w:rsidP="00EE7C04">
      <w:r>
        <w:t>Мероприятия по переводу котельных в пиковый режим работы не требуется, ввиду отсутствия источников тепловой энергии с комбинированной выработкой тепловой и эле</w:t>
      </w:r>
      <w:r>
        <w:t>к</w:t>
      </w:r>
      <w:r>
        <w:t>трической.</w:t>
      </w:r>
    </w:p>
    <w:p w:rsidR="00E92B37" w:rsidRPr="00DB47ED" w:rsidRDefault="00E92B37" w:rsidP="00E92B37">
      <w:pPr>
        <w:pStyle w:val="2"/>
        <w:rPr>
          <w:b w:val="0"/>
        </w:rPr>
      </w:pPr>
      <w:bookmarkStart w:id="44" w:name="_Toc467665682"/>
      <w:r w:rsidRPr="00DB47ED">
        <w:t>4.7. Решения о загрузке источников тепловой энергии, распределении (перера</w:t>
      </w:r>
      <w:r w:rsidRPr="00DB47ED">
        <w:t>с</w:t>
      </w:r>
      <w:r w:rsidRPr="00DB47ED">
        <w:t>пределении) тепловой нагрузки потребителей тепловой энергии в каждой зоне де</w:t>
      </w:r>
      <w:r w:rsidRPr="00DB47ED">
        <w:t>й</w:t>
      </w:r>
      <w:r w:rsidRPr="00DB47ED">
        <w:t>ствия системы теплоснабжения между источниками тепловой энергии, поставля</w:t>
      </w:r>
      <w:r w:rsidRPr="00DB47ED">
        <w:t>ю</w:t>
      </w:r>
      <w:r w:rsidRPr="00DB47ED">
        <w:t>щими тепловую энергию в данной системе теплоснабжения, на каждом этапе</w:t>
      </w:r>
      <w:bookmarkEnd w:id="44"/>
    </w:p>
    <w:p w:rsidR="00E92B37" w:rsidRPr="00DB47ED" w:rsidRDefault="00374667" w:rsidP="00E92B37">
      <w:pPr>
        <w:rPr>
          <w:szCs w:val="26"/>
        </w:rPr>
      </w:pPr>
      <w:r>
        <w:rPr>
          <w:szCs w:val="26"/>
        </w:rPr>
        <w:t>Перераспределения тепловой нагрузки потребителей тепловой энергии между и</w:t>
      </w:r>
      <w:r>
        <w:rPr>
          <w:szCs w:val="26"/>
        </w:rPr>
        <w:t>с</w:t>
      </w:r>
      <w:r>
        <w:rPr>
          <w:szCs w:val="26"/>
        </w:rPr>
        <w:t>точниками не предлагается.</w:t>
      </w:r>
    </w:p>
    <w:p w:rsidR="00E92B37" w:rsidRDefault="00E92B37" w:rsidP="00E92B37">
      <w:pPr>
        <w:pStyle w:val="2"/>
      </w:pPr>
      <w:bookmarkStart w:id="45" w:name="_Toc467665683"/>
      <w:r w:rsidRPr="00DB47ED">
        <w:t>4.8. Оптимальный температурный график отпуска тепловой энергии для ка</w:t>
      </w:r>
      <w:r w:rsidRPr="00DB47ED">
        <w:t>ж</w:t>
      </w:r>
      <w:r w:rsidRPr="00DB47ED">
        <w:t>дого источника тепловой энергии или группы источников в системе теплоснабжения, работающей на общую тепловую сеть</w:t>
      </w:r>
      <w:r w:rsidR="00374667">
        <w:t>, устанавливаемый для каждого этапа и оценку затрат при необходимости его изменения</w:t>
      </w:r>
      <w:bookmarkEnd w:id="45"/>
    </w:p>
    <w:p w:rsidR="00374667" w:rsidRPr="00374667" w:rsidRDefault="00374667" w:rsidP="00374667">
      <w:r>
        <w:t>Изменение существующего температурного графика 95/70</w:t>
      </w:r>
      <w:proofErr w:type="gramStart"/>
      <w:r>
        <w:t>°С</w:t>
      </w:r>
      <w:proofErr w:type="gramEnd"/>
      <w:r>
        <w:t xml:space="preserve">; на всех котельных не требуется. Нецелесообразно </w:t>
      </w:r>
      <w:proofErr w:type="gramStart"/>
      <w:r>
        <w:t>в</w:t>
      </w:r>
      <w:proofErr w:type="gramEnd"/>
      <w:r>
        <w:t xml:space="preserve"> </w:t>
      </w:r>
      <w:proofErr w:type="gramStart"/>
      <w:r>
        <w:t>ввиду</w:t>
      </w:r>
      <w:proofErr w:type="gramEnd"/>
      <w:r>
        <w:t xml:space="preserve"> непосредственного подключения потребителей.</w:t>
      </w:r>
    </w:p>
    <w:p w:rsidR="00E92B37" w:rsidRDefault="00E92B37" w:rsidP="00E92B37">
      <w:pPr>
        <w:pStyle w:val="2"/>
      </w:pPr>
      <w:bookmarkStart w:id="46" w:name="_Toc467665684"/>
      <w:r w:rsidRPr="00DB47ED">
        <w:t>4.9. Предложения по перспективной установленной тепловой мощности кажд</w:t>
      </w:r>
      <w:r w:rsidRPr="00DB47ED">
        <w:t>о</w:t>
      </w:r>
      <w:r w:rsidRPr="00DB47ED">
        <w:t>го источника тепловой энергии с учетом аварийного и перспективного резерва те</w:t>
      </w:r>
      <w:r w:rsidRPr="00DB47ED">
        <w:t>п</w:t>
      </w:r>
      <w:r w:rsidRPr="00DB47ED">
        <w:t>ловой мощности с предложениями по утверждению срока ввода в эксплуатацию н</w:t>
      </w:r>
      <w:r w:rsidRPr="00DB47ED">
        <w:t>о</w:t>
      </w:r>
      <w:r w:rsidRPr="00DB47ED">
        <w:t>вых мощностей</w:t>
      </w:r>
      <w:bookmarkEnd w:id="46"/>
    </w:p>
    <w:bookmarkEnd w:id="35"/>
    <w:bookmarkEnd w:id="36"/>
    <w:p w:rsidR="00373B7B" w:rsidRPr="00DB47ED" w:rsidRDefault="00374667" w:rsidP="00DC1A58">
      <w:pPr>
        <w:rPr>
          <w:snapToGrid w:val="0"/>
          <w:szCs w:val="26"/>
        </w:rPr>
      </w:pPr>
      <w:r>
        <w:t>Увеличение перспективной установленной тепловой мощности каждого источника тепловой энергии не предлагается, ввиду наличия достаточного количества тепловой.</w:t>
      </w:r>
      <w:r w:rsidRPr="00DB47ED">
        <w:rPr>
          <w:snapToGrid w:val="0"/>
          <w:szCs w:val="26"/>
        </w:rPr>
        <w:t xml:space="preserve"> </w:t>
      </w:r>
      <w:r w:rsidR="00373B7B" w:rsidRPr="00DB47ED">
        <w:rPr>
          <w:snapToGrid w:val="0"/>
          <w:szCs w:val="26"/>
        </w:rPr>
        <w:br w:type="page"/>
      </w:r>
    </w:p>
    <w:p w:rsidR="00A449D5" w:rsidRPr="00DB47ED" w:rsidRDefault="00A449D5" w:rsidP="00A449D5">
      <w:pPr>
        <w:pStyle w:val="1"/>
        <w:keepLines w:val="0"/>
        <w:spacing w:before="0"/>
        <w:rPr>
          <w:rFonts w:eastAsia="Times New Roman" w:cs="Times New Roman"/>
          <w:color w:val="000000"/>
          <w:szCs w:val="26"/>
        </w:rPr>
      </w:pPr>
      <w:bookmarkStart w:id="47" w:name="_Toc467665685"/>
      <w:bookmarkStart w:id="48" w:name="_Toc395187813"/>
      <w:bookmarkStart w:id="49" w:name="_Toc414001741"/>
      <w:r w:rsidRPr="00DB47ED">
        <w:rPr>
          <w:szCs w:val="26"/>
        </w:rPr>
        <w:lastRenderedPageBreak/>
        <w:t>Раздел</w:t>
      </w:r>
      <w:r>
        <w:rPr>
          <w:szCs w:val="26"/>
        </w:rPr>
        <w:t xml:space="preserve"> 5</w:t>
      </w:r>
      <w:r w:rsidRPr="00DB47ED">
        <w:rPr>
          <w:szCs w:val="26"/>
        </w:rPr>
        <w:t>. Предложения по строительству и реконструкции тепловых сетей</w:t>
      </w:r>
      <w:bookmarkEnd w:id="47"/>
    </w:p>
    <w:p w:rsidR="00A449D5" w:rsidRDefault="00A449D5" w:rsidP="00A449D5">
      <w:pPr>
        <w:pStyle w:val="2"/>
      </w:pPr>
      <w:bookmarkStart w:id="50" w:name="_Toc467665686"/>
      <w:r w:rsidRPr="00DB47ED">
        <w:t>5.1. Предложения по строительству и реконструкции тепловых сетей, обеспеч</w:t>
      </w:r>
      <w:r w:rsidRPr="00DB47ED">
        <w:t>и</w:t>
      </w:r>
      <w:r w:rsidRPr="00DB47ED">
        <w:t>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bookmarkEnd w:id="50"/>
    </w:p>
    <w:p w:rsidR="00365B40" w:rsidRPr="00365B40" w:rsidRDefault="00365B40" w:rsidP="00365B40">
      <w:r>
        <w:t>Строительство и реконструкция тепловых сетей, для обеспечения перераспредел</w:t>
      </w:r>
      <w:r>
        <w:t>е</w:t>
      </w:r>
      <w:r>
        <w:t>ние тепловой нагрузки из зон с дефицитом тепловой мощности в зоны с избытком тепл</w:t>
      </w:r>
      <w:r>
        <w:t>о</w:t>
      </w:r>
      <w:r>
        <w:t>вой мощности не требуется. Ввиду отсутствия дефицита в отдельных зонах источников тепловой энергии.</w:t>
      </w:r>
    </w:p>
    <w:p w:rsidR="00A449D5" w:rsidRDefault="00A449D5" w:rsidP="00A449D5">
      <w:pPr>
        <w:pStyle w:val="2"/>
      </w:pPr>
      <w:bookmarkStart w:id="51" w:name="_Toc467665687"/>
      <w:r w:rsidRPr="00DB47ED">
        <w:t>5.2. Предложения по строительству и реконструкции тепловых сетей для обе</w:t>
      </w:r>
      <w:r w:rsidRPr="00DB47ED">
        <w:t>с</w:t>
      </w:r>
      <w:r w:rsidRPr="00DB47ED">
        <w:t>печения перспективных приростов тепловой нагрузки в осваиваемых районах пос</w:t>
      </w:r>
      <w:r w:rsidRPr="00DB47ED">
        <w:t>е</w:t>
      </w:r>
      <w:r w:rsidRPr="00DB47ED">
        <w:t>ления, городского округа под жилищную, комплексную или производственную з</w:t>
      </w:r>
      <w:r w:rsidRPr="00DB47ED">
        <w:t>а</w:t>
      </w:r>
      <w:r w:rsidRPr="00DB47ED">
        <w:t>стройку</w:t>
      </w:r>
      <w:bookmarkEnd w:id="51"/>
    </w:p>
    <w:p w:rsidR="00365B40" w:rsidRDefault="00365B40" w:rsidP="00365B40">
      <w:r>
        <w:t>Для обеспечения перспективного прироста тепловой нагрузки, планируемого стро</w:t>
      </w:r>
      <w:r>
        <w:t>и</w:t>
      </w:r>
      <w:r>
        <w:t>тельства, предлагается следующее строительство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77"/>
        <w:gridCol w:w="3661"/>
        <w:gridCol w:w="1714"/>
        <w:gridCol w:w="3973"/>
      </w:tblGrid>
      <w:tr w:rsidR="00365B40" w:rsidRPr="00365B40" w:rsidTr="00365B40">
        <w:trPr>
          <w:trHeight w:hRule="exact" w:val="341"/>
        </w:trPr>
        <w:tc>
          <w:tcPr>
            <w:tcW w:w="429"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w:t>
            </w: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Объекты</w:t>
            </w:r>
          </w:p>
        </w:tc>
        <w:tc>
          <w:tcPr>
            <w:tcW w:w="838"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Этап</w:t>
            </w:r>
          </w:p>
        </w:tc>
        <w:tc>
          <w:tcPr>
            <w:tcW w:w="1943"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Мероприятия</w:t>
            </w:r>
          </w:p>
        </w:tc>
      </w:tr>
      <w:tr w:rsidR="00365B40" w:rsidRPr="00365B40" w:rsidTr="00365B40">
        <w:trPr>
          <w:trHeight w:hRule="exact" w:val="1939"/>
        </w:trPr>
        <w:tc>
          <w:tcPr>
            <w:tcW w:w="429"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1</w:t>
            </w: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Жилой квартал по пер. Колхозный</w:t>
            </w:r>
            <w:r w:rsidR="006C66BB">
              <w:rPr>
                <w:rFonts w:cs="Times New Roman"/>
                <w:sz w:val="24"/>
              </w:rPr>
              <w:t>, пер. Линейный,</w:t>
            </w:r>
            <w:r w:rsidRPr="00365B40">
              <w:rPr>
                <w:rFonts w:cs="Times New Roman"/>
                <w:sz w:val="24"/>
              </w:rPr>
              <w:t xml:space="preserve"> состоящий из семи 24 квартирных домов с проектир</w:t>
            </w:r>
            <w:r w:rsidRPr="00365B40">
              <w:rPr>
                <w:rFonts w:cs="Times New Roman"/>
                <w:sz w:val="24"/>
              </w:rPr>
              <w:t>у</w:t>
            </w:r>
            <w:r w:rsidRPr="00365B40">
              <w:rPr>
                <w:rFonts w:cs="Times New Roman"/>
                <w:sz w:val="24"/>
              </w:rPr>
              <w:t>емым строительным объемом 7293 м</w:t>
            </w:r>
            <w:r w:rsidRPr="00365B40">
              <w:rPr>
                <w:rFonts w:cs="Times New Roman"/>
                <w:sz w:val="24"/>
                <w:vertAlign w:val="superscript"/>
              </w:rPr>
              <w:t>3</w:t>
            </w:r>
            <w:r w:rsidRPr="00365B40">
              <w:rPr>
                <w:rFonts w:cs="Times New Roman"/>
                <w:sz w:val="24"/>
              </w:rPr>
              <w:t xml:space="preserve"> каждый дом.</w:t>
            </w:r>
          </w:p>
        </w:tc>
        <w:tc>
          <w:tcPr>
            <w:tcW w:w="838" w:type="pct"/>
            <w:shd w:val="clear" w:color="auto" w:fill="auto"/>
            <w:vAlign w:val="center"/>
          </w:tcPr>
          <w:p w:rsidR="00365B40" w:rsidRPr="00365B40" w:rsidRDefault="006C66BB" w:rsidP="00193C74">
            <w:pPr>
              <w:spacing w:line="240" w:lineRule="auto"/>
              <w:ind w:firstLine="0"/>
              <w:jc w:val="center"/>
              <w:rPr>
                <w:rFonts w:cs="Times New Roman"/>
                <w:sz w:val="24"/>
              </w:rPr>
            </w:pPr>
            <w:r>
              <w:rPr>
                <w:rFonts w:cs="Times New Roman"/>
                <w:sz w:val="24"/>
              </w:rPr>
              <w:t>2022</w:t>
            </w:r>
            <w:r w:rsidR="00193C74">
              <w:rPr>
                <w:rFonts w:cs="Times New Roman"/>
                <w:sz w:val="24"/>
              </w:rPr>
              <w:t>-</w:t>
            </w:r>
            <w:r>
              <w:rPr>
                <w:rFonts w:cs="Times New Roman"/>
                <w:sz w:val="24"/>
              </w:rPr>
              <w:t>2032</w:t>
            </w:r>
            <w:r w:rsidR="00365B40" w:rsidRPr="00365B40">
              <w:rPr>
                <w:rFonts w:cs="Times New Roman"/>
                <w:sz w:val="24"/>
              </w:rPr>
              <w:t>гг.</w:t>
            </w:r>
          </w:p>
        </w:tc>
        <w:tc>
          <w:tcPr>
            <w:tcW w:w="1943"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Строительство тепловых сетей 2б=159мм Ь=100м,</w:t>
            </w:r>
          </w:p>
          <w:p w:rsidR="00365B40" w:rsidRPr="00365B40" w:rsidRDefault="00365B40" w:rsidP="00365B40">
            <w:pPr>
              <w:spacing w:line="240" w:lineRule="auto"/>
              <w:ind w:firstLine="0"/>
              <w:jc w:val="center"/>
              <w:rPr>
                <w:rFonts w:cs="Times New Roman"/>
                <w:sz w:val="24"/>
              </w:rPr>
            </w:pPr>
            <w:r w:rsidRPr="00365B40">
              <w:rPr>
                <w:rFonts w:cs="Times New Roman"/>
                <w:sz w:val="24"/>
              </w:rPr>
              <w:t xml:space="preserve">Строительство тепловых сетей 2б=133мм </w:t>
            </w:r>
            <w:r w:rsidRPr="00365B40">
              <w:rPr>
                <w:rFonts w:cs="Times New Roman"/>
                <w:sz w:val="24"/>
                <w:lang w:val="en-US" w:bidi="en-US"/>
              </w:rPr>
              <w:t>L</w:t>
            </w:r>
            <w:r w:rsidRPr="00365B40">
              <w:rPr>
                <w:rFonts w:cs="Times New Roman"/>
                <w:sz w:val="24"/>
                <w:lang w:bidi="en-US"/>
              </w:rPr>
              <w:t>=1</w:t>
            </w:r>
            <w:r w:rsidRPr="00365B40">
              <w:rPr>
                <w:rFonts w:cs="Times New Roman"/>
                <w:sz w:val="24"/>
              </w:rPr>
              <w:t>10м.</w:t>
            </w:r>
          </w:p>
        </w:tc>
      </w:tr>
      <w:tr w:rsidR="00365B40" w:rsidRPr="00365B40" w:rsidTr="00365B40">
        <w:trPr>
          <w:trHeight w:hRule="exact" w:val="653"/>
        </w:trPr>
        <w:tc>
          <w:tcPr>
            <w:tcW w:w="429" w:type="pct"/>
            <w:vMerge w:val="restar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2</w:t>
            </w: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838" w:type="pct"/>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943" w:type="pct"/>
            <w:vMerge w:val="restar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Строительство тепловых сетей 2б=76мм Ь=300м,</w:t>
            </w:r>
          </w:p>
          <w:p w:rsidR="00365B40" w:rsidRPr="00365B40" w:rsidRDefault="00365B40" w:rsidP="00365B40">
            <w:pPr>
              <w:spacing w:line="240" w:lineRule="auto"/>
              <w:ind w:firstLine="0"/>
              <w:jc w:val="center"/>
              <w:rPr>
                <w:rFonts w:cs="Times New Roman"/>
                <w:sz w:val="24"/>
              </w:rPr>
            </w:pPr>
            <w:r w:rsidRPr="00365B40">
              <w:rPr>
                <w:rFonts w:cs="Times New Roman"/>
                <w:sz w:val="24"/>
              </w:rPr>
              <w:t xml:space="preserve">Строительство тепловых сетей 2б=133мм </w:t>
            </w:r>
            <w:r w:rsidRPr="00365B40">
              <w:rPr>
                <w:rFonts w:cs="Times New Roman"/>
                <w:sz w:val="24"/>
                <w:lang w:val="en-US" w:bidi="en-US"/>
              </w:rPr>
              <w:t>L</w:t>
            </w:r>
            <w:r w:rsidRPr="00365B40">
              <w:rPr>
                <w:rFonts w:cs="Times New Roman"/>
                <w:sz w:val="24"/>
                <w:lang w:bidi="en-US"/>
              </w:rPr>
              <w:t>=1</w:t>
            </w:r>
            <w:r w:rsidRPr="00365B40">
              <w:rPr>
                <w:rFonts w:cs="Times New Roman"/>
                <w:sz w:val="24"/>
              </w:rPr>
              <w:t>100м,</w:t>
            </w:r>
          </w:p>
        </w:tc>
      </w:tr>
      <w:tr w:rsidR="00365B40" w:rsidRPr="00365B40" w:rsidTr="00365B40">
        <w:trPr>
          <w:trHeight w:hRule="exact" w:val="1003"/>
        </w:trPr>
        <w:tc>
          <w:tcPr>
            <w:tcW w:w="429"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Учреждение торговли 2200 кв. метров торговой площади</w:t>
            </w:r>
          </w:p>
        </w:tc>
        <w:tc>
          <w:tcPr>
            <w:tcW w:w="838" w:type="pct"/>
            <w:vMerge w:val="restart"/>
            <w:shd w:val="clear" w:color="auto" w:fill="auto"/>
            <w:vAlign w:val="center"/>
          </w:tcPr>
          <w:p w:rsidR="00365B40" w:rsidRPr="00365B40" w:rsidRDefault="00365B40" w:rsidP="00193C74">
            <w:pPr>
              <w:spacing w:line="240" w:lineRule="auto"/>
              <w:ind w:firstLine="0"/>
              <w:jc w:val="center"/>
              <w:rPr>
                <w:rFonts w:cs="Times New Roman"/>
                <w:sz w:val="24"/>
              </w:rPr>
            </w:pPr>
            <w:r w:rsidRPr="00365B40">
              <w:rPr>
                <w:rFonts w:cs="Times New Roman"/>
                <w:sz w:val="24"/>
              </w:rPr>
              <w:t>2024</w:t>
            </w:r>
            <w:r w:rsidRPr="00365B40">
              <w:rPr>
                <w:rFonts w:cs="Times New Roman"/>
                <w:sz w:val="24"/>
              </w:rPr>
              <w:softHyphen/>
            </w:r>
            <w:r w:rsidR="00193C74">
              <w:rPr>
                <w:rFonts w:cs="Times New Roman"/>
                <w:sz w:val="24"/>
              </w:rPr>
              <w:t>-</w:t>
            </w:r>
            <w:r w:rsidR="00117E9C">
              <w:rPr>
                <w:rFonts w:cs="Times New Roman"/>
                <w:sz w:val="24"/>
              </w:rPr>
              <w:t>2032</w:t>
            </w:r>
            <w:r w:rsidRPr="00365B40">
              <w:rPr>
                <w:rFonts w:cs="Times New Roman"/>
                <w:sz w:val="24"/>
              </w:rPr>
              <w:t>гг.</w:t>
            </w:r>
          </w:p>
        </w:tc>
        <w:tc>
          <w:tcPr>
            <w:tcW w:w="1943"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r>
      <w:tr w:rsidR="00365B40" w:rsidRPr="00365B40" w:rsidTr="00365B40">
        <w:trPr>
          <w:trHeight w:hRule="exact" w:val="1022"/>
        </w:trPr>
        <w:tc>
          <w:tcPr>
            <w:tcW w:w="429"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Предприятия</w:t>
            </w:r>
          </w:p>
          <w:p w:rsidR="00365B40" w:rsidRPr="00365B40" w:rsidRDefault="00365B40" w:rsidP="00365B40">
            <w:pPr>
              <w:spacing w:line="240" w:lineRule="auto"/>
              <w:ind w:firstLine="0"/>
              <w:jc w:val="center"/>
              <w:rPr>
                <w:rFonts w:cs="Times New Roman"/>
                <w:sz w:val="24"/>
              </w:rPr>
            </w:pPr>
            <w:r w:rsidRPr="00365B40">
              <w:rPr>
                <w:rFonts w:cs="Times New Roman"/>
                <w:sz w:val="24"/>
              </w:rPr>
              <w:t>общественного питания на 100 мест</w:t>
            </w:r>
          </w:p>
        </w:tc>
        <w:tc>
          <w:tcPr>
            <w:tcW w:w="838"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943"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r>
      <w:tr w:rsidR="00365B40" w:rsidRPr="00365B40" w:rsidTr="00365B40">
        <w:trPr>
          <w:trHeight w:hRule="exact" w:val="341"/>
        </w:trPr>
        <w:tc>
          <w:tcPr>
            <w:tcW w:w="429"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790" w:type="pct"/>
            <w:shd w:val="clear" w:color="auto" w:fill="auto"/>
            <w:vAlign w:val="center"/>
          </w:tcPr>
          <w:p w:rsidR="00365B40" w:rsidRPr="00365B40" w:rsidRDefault="00365B40" w:rsidP="00365B40">
            <w:pPr>
              <w:spacing w:line="240" w:lineRule="auto"/>
              <w:ind w:firstLine="0"/>
              <w:jc w:val="center"/>
              <w:rPr>
                <w:rFonts w:cs="Times New Roman"/>
                <w:sz w:val="24"/>
              </w:rPr>
            </w:pPr>
            <w:r w:rsidRPr="00365B40">
              <w:rPr>
                <w:rFonts w:cs="Times New Roman"/>
                <w:sz w:val="24"/>
              </w:rPr>
              <w:t>Школа 500 мест</w:t>
            </w:r>
          </w:p>
        </w:tc>
        <w:tc>
          <w:tcPr>
            <w:tcW w:w="838"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c>
          <w:tcPr>
            <w:tcW w:w="1943" w:type="pct"/>
            <w:vMerge/>
            <w:shd w:val="clear" w:color="auto" w:fill="auto"/>
            <w:vAlign w:val="center"/>
          </w:tcPr>
          <w:p w:rsidR="00365B40" w:rsidRPr="00365B40" w:rsidRDefault="00365B40" w:rsidP="00365B40">
            <w:pPr>
              <w:spacing w:line="240" w:lineRule="auto"/>
              <w:ind w:firstLine="0"/>
              <w:jc w:val="center"/>
              <w:rPr>
                <w:rFonts w:cs="Times New Roman"/>
                <w:sz w:val="24"/>
              </w:rPr>
            </w:pPr>
          </w:p>
        </w:tc>
      </w:tr>
    </w:tbl>
    <w:p w:rsidR="00365B40" w:rsidRPr="00365B40" w:rsidRDefault="00365B40" w:rsidP="00365B40">
      <w:pPr>
        <w:pStyle w:val="aff3"/>
        <w:shd w:val="clear" w:color="auto" w:fill="auto"/>
        <w:spacing w:line="276" w:lineRule="auto"/>
        <w:ind w:firstLine="709"/>
        <w:rPr>
          <w:sz w:val="26"/>
          <w:szCs w:val="26"/>
        </w:rPr>
      </w:pPr>
      <w:r w:rsidRPr="00365B40">
        <w:rPr>
          <w:sz w:val="26"/>
          <w:szCs w:val="26"/>
        </w:rPr>
        <w:t>Строительство тепловых сетей оценивалось до геометрического центра площади планируемого строительства.</w:t>
      </w:r>
    </w:p>
    <w:p w:rsidR="00A449D5" w:rsidRDefault="00A449D5" w:rsidP="00A449D5">
      <w:pPr>
        <w:pStyle w:val="2"/>
      </w:pPr>
      <w:bookmarkStart w:id="52" w:name="_Toc467665688"/>
      <w:r w:rsidRPr="00DB47ED">
        <w:rPr>
          <w:snapToGrid w:val="0"/>
        </w:rPr>
        <w:t>5.3. П</w:t>
      </w:r>
      <w:r w:rsidRPr="00DB47ED">
        <w:t>редложения по строительству и реконструкции тепловых сетей в целях обеспечения условий, при наличии которых существует возможность поставок те</w:t>
      </w:r>
      <w:r w:rsidRPr="00DB47ED">
        <w:t>п</w:t>
      </w:r>
      <w:r w:rsidRPr="00DB47ED">
        <w:t>ловой энергии потребителям от различных источников тепловой энергии при сохр</w:t>
      </w:r>
      <w:r w:rsidRPr="00DB47ED">
        <w:t>а</w:t>
      </w:r>
      <w:r w:rsidRPr="00DB47ED">
        <w:t>нении надежности теплоснабжения</w:t>
      </w:r>
      <w:bookmarkEnd w:id="52"/>
    </w:p>
    <w:p w:rsidR="00365B40" w:rsidRPr="00365B40" w:rsidRDefault="00365B40" w:rsidP="00365B40">
      <w: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w:t>
      </w:r>
      <w:r>
        <w:t>ж</w:t>
      </w:r>
      <w:r>
        <w:t>ности теплоснабжения не требуется.</w:t>
      </w:r>
    </w:p>
    <w:p w:rsidR="00A449D5" w:rsidRPr="00DB47ED" w:rsidRDefault="00A449D5" w:rsidP="00A449D5">
      <w:pPr>
        <w:pStyle w:val="2"/>
        <w:rPr>
          <w:b w:val="0"/>
        </w:rPr>
      </w:pPr>
      <w:bookmarkStart w:id="53" w:name="_Toc467665689"/>
      <w:r w:rsidRPr="00DB47ED">
        <w:lastRenderedPageBreak/>
        <w:t>5.4. Предложения по строительству и реконструкции тепловых сетей для п</w:t>
      </w:r>
      <w:r w:rsidRPr="00DB47ED">
        <w:t>о</w:t>
      </w:r>
      <w:r w:rsidRPr="00DB47ED">
        <w:t>вышения эффективности функционирования системы теплоснабжения, в том числе за счет ликвидации котельных</w:t>
      </w:r>
      <w:bookmarkEnd w:id="53"/>
    </w:p>
    <w:p w:rsidR="00314DDA" w:rsidRDefault="00314DDA" w:rsidP="00314DDA">
      <w:pPr>
        <w:spacing w:after="180" w:line="370" w:lineRule="exact"/>
        <w:ind w:firstLine="760"/>
      </w:pPr>
      <w:r>
        <w:t>Для повышения эффективности функционирования системы требуется реконстру</w:t>
      </w:r>
      <w:r>
        <w:t>к</w:t>
      </w:r>
      <w:r>
        <w:t>ция тепловых сетей, подлежащих замене в связи с исчерпанием эксплуатационного ресу</w:t>
      </w:r>
      <w:r>
        <w:t>р</w:t>
      </w:r>
      <w:r>
        <w:t>са. Участки тепловых сетей подлежащих замене в связи с исчерпанием эксплуатационного</w:t>
      </w:r>
      <w:r w:rsidR="00117E9C">
        <w:t xml:space="preserve"> ресурса по ул. Ленина до пер. </w:t>
      </w:r>
      <w:proofErr w:type="gramStart"/>
      <w:r w:rsidR="00117E9C">
        <w:t>Больничный</w:t>
      </w:r>
      <w:proofErr w:type="gramEnd"/>
      <w:r>
        <w:t>.</w:t>
      </w:r>
    </w:p>
    <w:p w:rsidR="00A449D5" w:rsidRDefault="00A449D5" w:rsidP="00A449D5">
      <w:pPr>
        <w:pStyle w:val="2"/>
        <w:rPr>
          <w:b w:val="0"/>
        </w:rPr>
      </w:pPr>
      <w:bookmarkStart w:id="54" w:name="_Toc467665690"/>
      <w:r w:rsidRPr="004B37AB">
        <w:rPr>
          <w:snapToGrid w:val="0"/>
        </w:rPr>
        <w:t>5.5. П</w:t>
      </w:r>
      <w:r w:rsidRPr="004B37AB">
        <w:t>редложения по строительству и реконструкции тепловых сетей для обе</w:t>
      </w:r>
      <w:r w:rsidRPr="004B37AB">
        <w:t>с</w:t>
      </w:r>
      <w:r w:rsidRPr="004B37AB">
        <w:t>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w:t>
      </w:r>
      <w:r w:rsidRPr="004B37AB">
        <w:t>я</w:t>
      </w:r>
      <w:r w:rsidRPr="004B37AB">
        <w:t>тельность по производству и (или) передаче тепловой энергии</w:t>
      </w:r>
      <w:bookmarkEnd w:id="54"/>
    </w:p>
    <w:p w:rsidR="004B37AB" w:rsidRDefault="004B37AB" w:rsidP="004B37AB">
      <w:pPr>
        <w:spacing w:line="370" w:lineRule="exact"/>
        <w:ind w:firstLine="760"/>
      </w:pPr>
      <w:r>
        <w:t>Строительство тепловых сетей, для обеспечения нормативной надежности тепл</w:t>
      </w:r>
      <w:r>
        <w:t>о</w:t>
      </w:r>
      <w:r>
        <w:t>снабжения не требуется.</w:t>
      </w:r>
    </w:p>
    <w:p w:rsidR="00EA12B2" w:rsidRPr="008831F8" w:rsidRDefault="00EA12B2" w:rsidP="00EA12B2">
      <w:pPr>
        <w:ind w:firstLine="0"/>
        <w:rPr>
          <w:color w:val="FF0000"/>
          <w:szCs w:val="26"/>
        </w:rPr>
      </w:pPr>
      <w:r>
        <w:rPr>
          <w:szCs w:val="26"/>
        </w:rPr>
        <w:br w:type="page"/>
      </w:r>
    </w:p>
    <w:p w:rsidR="000F17BD" w:rsidRPr="00DB47ED" w:rsidRDefault="000F17BD" w:rsidP="000F17BD">
      <w:pPr>
        <w:pStyle w:val="1"/>
        <w:keepLines w:val="0"/>
        <w:spacing w:before="0"/>
        <w:ind w:left="709" w:firstLine="0"/>
        <w:rPr>
          <w:rFonts w:eastAsia="Times New Roman" w:cs="Times New Roman"/>
          <w:color w:val="000000"/>
          <w:szCs w:val="26"/>
        </w:rPr>
      </w:pPr>
      <w:bookmarkStart w:id="55" w:name="_Toc467665691"/>
      <w:bookmarkStart w:id="56" w:name="_Toc395187818"/>
      <w:bookmarkStart w:id="57" w:name="_Toc414001747"/>
      <w:bookmarkEnd w:id="48"/>
      <w:bookmarkEnd w:id="49"/>
      <w:r w:rsidRPr="00DB47ED">
        <w:rPr>
          <w:szCs w:val="26"/>
        </w:rPr>
        <w:lastRenderedPageBreak/>
        <w:t>Раздел</w:t>
      </w:r>
      <w:r>
        <w:rPr>
          <w:szCs w:val="26"/>
        </w:rPr>
        <w:t xml:space="preserve"> 6</w:t>
      </w:r>
      <w:r w:rsidRPr="00DB47ED">
        <w:rPr>
          <w:szCs w:val="26"/>
        </w:rPr>
        <w:t>. Перспективные топливные балансы</w:t>
      </w:r>
      <w:bookmarkEnd w:id="55"/>
    </w:p>
    <w:p w:rsidR="000F17BD" w:rsidRDefault="000F17BD" w:rsidP="000F17BD">
      <w:pPr>
        <w:pStyle w:val="2"/>
      </w:pPr>
      <w:bookmarkStart w:id="58" w:name="_Toc467665692"/>
      <w:r>
        <w:t xml:space="preserve">6.1. </w:t>
      </w:r>
      <w:r w:rsidRPr="00DB47ED">
        <w:t>Перспективные топливные балансы для каждого источника тепловой эне</w:t>
      </w:r>
      <w:r w:rsidRPr="00DB47ED">
        <w:t>р</w:t>
      </w:r>
      <w:r w:rsidRPr="00DB47ED">
        <w:t xml:space="preserve">гии, расположенного в границах поселения, </w:t>
      </w:r>
      <w:r w:rsidRPr="00DB47ED">
        <w:rPr>
          <w:rFonts w:ascii="TimesNewRoman" w:hAnsi="TimesNewRoman" w:cs="TimesNewRoman"/>
          <w:color w:val="000000"/>
        </w:rPr>
        <w:t xml:space="preserve">городского округа </w:t>
      </w:r>
      <w:r w:rsidRPr="00DB47ED">
        <w:t>по видам основного, резервного и аварийного топлива на каждом этапе</w:t>
      </w:r>
      <w:bookmarkEnd w:id="58"/>
    </w:p>
    <w:p w:rsidR="004B37AB" w:rsidRDefault="004B37AB" w:rsidP="004B37AB">
      <w:r>
        <w:t>Расчет по каждому существующему источнику тепловой энергии, выполнен по и</w:t>
      </w:r>
      <w:r>
        <w:t>с</w:t>
      </w:r>
      <w:r>
        <w:t>пользуемому углю марки ЗБР Переясловского разреза с низшей рабочей теплотой сгорания 4190 Ккал/кг. Расчет количества топлива на перспективные, инди</w:t>
      </w:r>
      <w:r w:rsidR="004519A0">
        <w:t>видуальные источники для</w:t>
      </w:r>
      <w:r w:rsidR="00117E9C">
        <w:t xml:space="preserve"> школы на 500 мест в </w:t>
      </w:r>
      <w:proofErr w:type="spellStart"/>
      <w:r w:rsidR="00117E9C">
        <w:t>мкр</w:t>
      </w:r>
      <w:proofErr w:type="spellEnd"/>
      <w:r w:rsidR="00117E9C">
        <w:t>-н «Тоннельщик</w:t>
      </w:r>
      <w:r>
        <w:t>» выполнен в условном топливе.</w:t>
      </w:r>
    </w:p>
    <w:p w:rsidR="004B37AB" w:rsidRDefault="004B37AB" w:rsidP="004B37AB">
      <w:r>
        <w:t>Все результаты расчетов сведены в таблицу 6.1.</w:t>
      </w:r>
    </w:p>
    <w:p w:rsidR="004B37AB" w:rsidRDefault="004B37AB" w:rsidP="004B37AB">
      <w:pPr>
        <w:pStyle w:val="aff3"/>
        <w:shd w:val="clear" w:color="auto" w:fill="auto"/>
        <w:spacing w:line="276" w:lineRule="auto"/>
        <w:ind w:firstLine="709"/>
      </w:pPr>
      <w:r>
        <w:t>Таблица 6.1. Максимально часовые и годовые расходы основного вида топл</w:t>
      </w:r>
      <w:r>
        <w:t>и</w:t>
      </w:r>
      <w:r>
        <w:t>ва для зимнего, летнего и переходного периодов источников тепла.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81"/>
        <w:gridCol w:w="1548"/>
        <w:gridCol w:w="1853"/>
        <w:gridCol w:w="1427"/>
        <w:gridCol w:w="1233"/>
        <w:gridCol w:w="1783"/>
      </w:tblGrid>
      <w:tr w:rsidR="004B37AB" w:rsidRPr="004B37AB" w:rsidTr="004B37AB">
        <w:trPr>
          <w:trHeight w:hRule="exact" w:val="408"/>
        </w:trPr>
        <w:tc>
          <w:tcPr>
            <w:tcW w:w="1164" w:type="pct"/>
            <w:vMerge w:val="restart"/>
            <w:shd w:val="clear" w:color="auto" w:fill="auto"/>
            <w:vAlign w:val="center"/>
          </w:tcPr>
          <w:p w:rsidR="004B37AB" w:rsidRPr="004B37AB" w:rsidRDefault="004B37AB" w:rsidP="004B37AB">
            <w:pPr>
              <w:spacing w:line="240" w:lineRule="auto"/>
              <w:ind w:firstLine="0"/>
              <w:jc w:val="center"/>
              <w:rPr>
                <w:rFonts w:cs="Times New Roman"/>
                <w:sz w:val="24"/>
                <w:szCs w:val="10"/>
              </w:rPr>
            </w:pPr>
          </w:p>
        </w:tc>
        <w:tc>
          <w:tcPr>
            <w:tcW w:w="757" w:type="pct"/>
            <w:vMerge w:val="restar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Объем</w:t>
            </w:r>
          </w:p>
          <w:p w:rsidR="004B37AB" w:rsidRPr="004B37AB" w:rsidRDefault="004B37AB" w:rsidP="004B37AB">
            <w:pPr>
              <w:spacing w:line="240" w:lineRule="auto"/>
              <w:ind w:firstLine="0"/>
              <w:jc w:val="center"/>
              <w:rPr>
                <w:rFonts w:cs="Times New Roman"/>
                <w:sz w:val="24"/>
              </w:rPr>
            </w:pPr>
            <w:r w:rsidRPr="004B37AB">
              <w:rPr>
                <w:rFonts w:cs="Times New Roman"/>
                <w:sz w:val="24"/>
              </w:rPr>
              <w:t>выработки</w:t>
            </w:r>
          </w:p>
          <w:p w:rsidR="004B37AB" w:rsidRPr="004B37AB" w:rsidRDefault="004B37AB" w:rsidP="004B37AB">
            <w:pPr>
              <w:spacing w:line="240" w:lineRule="auto"/>
              <w:ind w:firstLine="0"/>
              <w:jc w:val="center"/>
              <w:rPr>
                <w:rFonts w:cs="Times New Roman"/>
                <w:sz w:val="24"/>
              </w:rPr>
            </w:pPr>
            <w:r w:rsidRPr="004B37AB">
              <w:rPr>
                <w:rFonts w:cs="Times New Roman"/>
                <w:sz w:val="24"/>
              </w:rPr>
              <w:t>тепла</w:t>
            </w:r>
          </w:p>
        </w:tc>
        <w:tc>
          <w:tcPr>
            <w:tcW w:w="906" w:type="pct"/>
            <w:vMerge w:val="restar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Максимально ч</w:t>
            </w:r>
            <w:r w:rsidRPr="004B37AB">
              <w:rPr>
                <w:rFonts w:cs="Times New Roman"/>
                <w:sz w:val="24"/>
              </w:rPr>
              <w:t>а</w:t>
            </w:r>
            <w:r w:rsidRPr="004B37AB">
              <w:rPr>
                <w:rFonts w:cs="Times New Roman"/>
                <w:sz w:val="24"/>
              </w:rPr>
              <w:t xml:space="preserve">совой расход, </w:t>
            </w:r>
            <w:proofErr w:type="gramStart"/>
            <w:r w:rsidRPr="004B37AB">
              <w:rPr>
                <w:rFonts w:cs="Times New Roman"/>
                <w:sz w:val="24"/>
              </w:rPr>
              <w:t>т</w:t>
            </w:r>
            <w:proofErr w:type="gramEnd"/>
          </w:p>
        </w:tc>
        <w:tc>
          <w:tcPr>
            <w:tcW w:w="2173" w:type="pct"/>
            <w:gridSpan w:val="3"/>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 xml:space="preserve">Годовые расходы периодов, </w:t>
            </w:r>
            <w:proofErr w:type="gramStart"/>
            <w:r w:rsidRPr="004B37AB">
              <w:rPr>
                <w:rFonts w:cs="Times New Roman"/>
                <w:sz w:val="24"/>
              </w:rPr>
              <w:t>т</w:t>
            </w:r>
            <w:proofErr w:type="gramEnd"/>
            <w:r w:rsidRPr="004B37AB">
              <w:rPr>
                <w:rFonts w:cs="Times New Roman"/>
                <w:sz w:val="24"/>
              </w:rPr>
              <w:t>.</w:t>
            </w:r>
          </w:p>
        </w:tc>
      </w:tr>
      <w:tr w:rsidR="004B37AB" w:rsidRPr="004B37AB" w:rsidTr="004B37AB">
        <w:trPr>
          <w:trHeight w:hRule="exact" w:val="576"/>
        </w:trPr>
        <w:tc>
          <w:tcPr>
            <w:tcW w:w="1164" w:type="pct"/>
            <w:vMerge/>
            <w:shd w:val="clear" w:color="auto" w:fill="auto"/>
            <w:vAlign w:val="center"/>
          </w:tcPr>
          <w:p w:rsidR="004B37AB" w:rsidRPr="004B37AB" w:rsidRDefault="004B37AB" w:rsidP="004B37AB">
            <w:pPr>
              <w:spacing w:line="240" w:lineRule="auto"/>
              <w:ind w:firstLine="0"/>
              <w:jc w:val="center"/>
              <w:rPr>
                <w:rFonts w:cs="Times New Roman"/>
                <w:sz w:val="24"/>
              </w:rPr>
            </w:pPr>
          </w:p>
        </w:tc>
        <w:tc>
          <w:tcPr>
            <w:tcW w:w="757" w:type="pct"/>
            <w:vMerge/>
            <w:shd w:val="clear" w:color="auto" w:fill="auto"/>
            <w:vAlign w:val="center"/>
          </w:tcPr>
          <w:p w:rsidR="004B37AB" w:rsidRPr="004B37AB" w:rsidRDefault="004B37AB" w:rsidP="004B37AB">
            <w:pPr>
              <w:spacing w:line="240" w:lineRule="auto"/>
              <w:ind w:firstLine="0"/>
              <w:jc w:val="center"/>
              <w:rPr>
                <w:rFonts w:cs="Times New Roman"/>
                <w:sz w:val="24"/>
              </w:rPr>
            </w:pPr>
          </w:p>
        </w:tc>
        <w:tc>
          <w:tcPr>
            <w:tcW w:w="906" w:type="pct"/>
            <w:vMerge/>
            <w:shd w:val="clear" w:color="auto" w:fill="auto"/>
            <w:vAlign w:val="center"/>
          </w:tcPr>
          <w:p w:rsidR="004B37AB" w:rsidRPr="004B37AB" w:rsidRDefault="004B37AB" w:rsidP="004B37AB">
            <w:pPr>
              <w:spacing w:line="240" w:lineRule="auto"/>
              <w:ind w:firstLine="0"/>
              <w:jc w:val="center"/>
              <w:rPr>
                <w:rFonts w:cs="Times New Roman"/>
                <w:sz w:val="24"/>
              </w:rPr>
            </w:pP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зимний</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летний</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переходный</w:t>
            </w:r>
          </w:p>
        </w:tc>
      </w:tr>
      <w:tr w:rsidR="004B37AB" w:rsidRPr="004B37AB" w:rsidTr="004B37AB">
        <w:trPr>
          <w:trHeight w:hRule="exact" w:val="331"/>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Котельная №1</w:t>
            </w:r>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3,7484</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1,28</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1793,24</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355,13</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1556,57</w:t>
            </w:r>
          </w:p>
        </w:tc>
      </w:tr>
      <w:tr w:rsidR="004B37AB" w:rsidRPr="004B37AB" w:rsidTr="004B37AB">
        <w:trPr>
          <w:trHeight w:hRule="exact" w:val="336"/>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Котельная №2</w:t>
            </w:r>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10,9438</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3,73</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5235,52</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4544,54</w:t>
            </w:r>
          </w:p>
        </w:tc>
      </w:tr>
      <w:tr w:rsidR="004B37AB" w:rsidRPr="004B37AB" w:rsidTr="004B37AB">
        <w:trPr>
          <w:trHeight w:hRule="exact" w:val="331"/>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Котельная №4</w:t>
            </w:r>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0,3602</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0,12</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172,32</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149,58</w:t>
            </w:r>
          </w:p>
        </w:tc>
      </w:tr>
      <w:tr w:rsidR="004B37AB" w:rsidRPr="004B37AB" w:rsidTr="004B37AB">
        <w:trPr>
          <w:trHeight w:hRule="exact" w:val="331"/>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Котельная №6</w:t>
            </w:r>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0,7771</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0,26</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371,76</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322,70</w:t>
            </w:r>
          </w:p>
        </w:tc>
      </w:tr>
      <w:tr w:rsidR="004B37AB" w:rsidRPr="004B37AB" w:rsidTr="004B37AB">
        <w:trPr>
          <w:trHeight w:hRule="exact" w:val="974"/>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Перспективный, и</w:t>
            </w:r>
            <w:r w:rsidRPr="004B37AB">
              <w:rPr>
                <w:rFonts w:cs="Times New Roman"/>
                <w:sz w:val="24"/>
              </w:rPr>
              <w:t>н</w:t>
            </w:r>
            <w:r w:rsidRPr="004B37AB">
              <w:rPr>
                <w:rFonts w:cs="Times New Roman"/>
                <w:sz w:val="24"/>
              </w:rPr>
              <w:t>дивидуальный исто</w:t>
            </w:r>
            <w:r w:rsidRPr="004B37AB">
              <w:rPr>
                <w:rFonts w:cs="Times New Roman"/>
                <w:sz w:val="24"/>
              </w:rPr>
              <w:t>ч</w:t>
            </w:r>
            <w:r w:rsidRPr="004B37AB">
              <w:rPr>
                <w:rFonts w:cs="Times New Roman"/>
                <w:sz w:val="24"/>
              </w:rPr>
              <w:t>ник д/</w:t>
            </w:r>
            <w:proofErr w:type="gramStart"/>
            <w:r w:rsidRPr="004B37AB">
              <w:rPr>
                <w:rFonts w:cs="Times New Roman"/>
                <w:sz w:val="24"/>
              </w:rPr>
              <w:t>с</w:t>
            </w:r>
            <w:proofErr w:type="gramEnd"/>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0,1826</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0,04</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52,29</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75,83</w:t>
            </w:r>
          </w:p>
        </w:tc>
      </w:tr>
      <w:tr w:rsidR="004B37AB" w:rsidRPr="004B37AB" w:rsidTr="004B37AB">
        <w:trPr>
          <w:trHeight w:hRule="exact" w:val="989"/>
        </w:trPr>
        <w:tc>
          <w:tcPr>
            <w:tcW w:w="1164"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Перспективный, и</w:t>
            </w:r>
            <w:r w:rsidRPr="004B37AB">
              <w:rPr>
                <w:rFonts w:cs="Times New Roman"/>
                <w:sz w:val="24"/>
              </w:rPr>
              <w:t>н</w:t>
            </w:r>
            <w:r w:rsidRPr="004B37AB">
              <w:rPr>
                <w:rFonts w:cs="Times New Roman"/>
                <w:sz w:val="24"/>
              </w:rPr>
              <w:t>дивидуальный исто</w:t>
            </w:r>
            <w:r w:rsidRPr="004B37AB">
              <w:rPr>
                <w:rFonts w:cs="Times New Roman"/>
                <w:sz w:val="24"/>
              </w:rPr>
              <w:t>ч</w:t>
            </w:r>
            <w:r w:rsidRPr="004B37AB">
              <w:rPr>
                <w:rFonts w:cs="Times New Roman"/>
                <w:sz w:val="24"/>
              </w:rPr>
              <w:t>ник школы</w:t>
            </w:r>
          </w:p>
        </w:tc>
        <w:tc>
          <w:tcPr>
            <w:tcW w:w="757"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0,1146</w:t>
            </w:r>
          </w:p>
        </w:tc>
        <w:tc>
          <w:tcPr>
            <w:tcW w:w="906"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0,02</w:t>
            </w:r>
          </w:p>
        </w:tc>
        <w:tc>
          <w:tcPr>
            <w:tcW w:w="698"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32,82</w:t>
            </w:r>
          </w:p>
        </w:tc>
        <w:tc>
          <w:tcPr>
            <w:tcW w:w="603"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0</w:t>
            </w:r>
          </w:p>
        </w:tc>
        <w:tc>
          <w:tcPr>
            <w:tcW w:w="872" w:type="pct"/>
            <w:shd w:val="clear" w:color="auto" w:fill="auto"/>
            <w:vAlign w:val="center"/>
          </w:tcPr>
          <w:p w:rsidR="004B37AB" w:rsidRPr="004B37AB" w:rsidRDefault="004B37AB" w:rsidP="004B37AB">
            <w:pPr>
              <w:spacing w:line="240" w:lineRule="auto"/>
              <w:ind w:firstLine="0"/>
              <w:jc w:val="center"/>
              <w:rPr>
                <w:rFonts w:cs="Times New Roman"/>
                <w:sz w:val="24"/>
              </w:rPr>
            </w:pPr>
            <w:r w:rsidRPr="004B37AB">
              <w:rPr>
                <w:rFonts w:cs="Times New Roman"/>
                <w:sz w:val="24"/>
              </w:rPr>
              <w:t>47,59</w:t>
            </w:r>
          </w:p>
        </w:tc>
      </w:tr>
    </w:tbl>
    <w:p w:rsidR="004B37AB" w:rsidRPr="004B37AB" w:rsidRDefault="004B37AB" w:rsidP="004B37AB">
      <w:r>
        <w:t xml:space="preserve">Аварийное топливо согласно топливным режимам источников теплоснабжения не предусмотрено (не предусматривается - </w:t>
      </w:r>
      <w:proofErr w:type="gramStart"/>
      <w:r>
        <w:t>для</w:t>
      </w:r>
      <w:proofErr w:type="gramEnd"/>
      <w:r>
        <w:t xml:space="preserve"> перспективного).</w:t>
      </w:r>
    </w:p>
    <w:p w:rsidR="000F17BD" w:rsidRDefault="000F17BD" w:rsidP="000F17BD">
      <w:pPr>
        <w:jc w:val="left"/>
        <w:sectPr w:rsidR="000F17BD" w:rsidSect="00A977D3">
          <w:pgSz w:w="11906" w:h="16838"/>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D46D3E" w:rsidRPr="00DB47ED" w:rsidRDefault="00D46D3E" w:rsidP="00D46D3E">
      <w:pPr>
        <w:pStyle w:val="1"/>
        <w:keepLines w:val="0"/>
        <w:spacing w:before="0"/>
        <w:rPr>
          <w:rFonts w:eastAsia="Times New Roman" w:cs="Times New Roman"/>
          <w:color w:val="000000"/>
          <w:szCs w:val="26"/>
        </w:rPr>
      </w:pPr>
      <w:bookmarkStart w:id="59" w:name="_Toc467665693"/>
      <w:bookmarkStart w:id="60" w:name="_Toc395187820"/>
      <w:bookmarkStart w:id="61" w:name="_Toc414001749"/>
      <w:bookmarkEnd w:id="56"/>
      <w:bookmarkEnd w:id="57"/>
      <w:r w:rsidRPr="00DB47ED">
        <w:rPr>
          <w:szCs w:val="26"/>
        </w:rPr>
        <w:lastRenderedPageBreak/>
        <w:t>Раздел</w:t>
      </w:r>
      <w:r>
        <w:rPr>
          <w:szCs w:val="26"/>
        </w:rPr>
        <w:t xml:space="preserve"> 7</w:t>
      </w:r>
      <w:r w:rsidRPr="00DB47ED">
        <w:rPr>
          <w:szCs w:val="26"/>
        </w:rPr>
        <w:t>. Инвестиции в строительство, реконструкцию и техническое перев</w:t>
      </w:r>
      <w:r w:rsidRPr="00DB47ED">
        <w:rPr>
          <w:szCs w:val="26"/>
        </w:rPr>
        <w:t>о</w:t>
      </w:r>
      <w:r w:rsidRPr="00DB47ED">
        <w:rPr>
          <w:szCs w:val="26"/>
        </w:rPr>
        <w:t>оружение</w:t>
      </w:r>
      <w:bookmarkEnd w:id="59"/>
    </w:p>
    <w:p w:rsidR="00D46D3E" w:rsidRDefault="00D46D3E" w:rsidP="00D46D3E">
      <w:pPr>
        <w:pStyle w:val="2"/>
      </w:pPr>
      <w:bookmarkStart w:id="62" w:name="_Toc467665694"/>
      <w:r w:rsidRPr="00DB47ED">
        <w:t>7.1. Предложения по величине необходимых инвестиций в строительство, р</w:t>
      </w:r>
      <w:r w:rsidRPr="00DB47ED">
        <w:t>е</w:t>
      </w:r>
      <w:r w:rsidRPr="00DB47ED">
        <w:t>конструкцию и техническое перевооружение источников тепловой энергии на ка</w:t>
      </w:r>
      <w:r w:rsidRPr="00DB47ED">
        <w:t>ж</w:t>
      </w:r>
      <w:r w:rsidRPr="00DB47ED">
        <w:t>дом этапе</w:t>
      </w:r>
      <w:bookmarkEnd w:id="62"/>
    </w:p>
    <w:p w:rsidR="00CD7ACB" w:rsidRDefault="00CD7ACB" w:rsidP="00CD7ACB">
      <w:pPr>
        <w:spacing w:line="370" w:lineRule="exact"/>
        <w:ind w:firstLine="740"/>
        <w:jc w:val="left"/>
      </w:pPr>
      <w:proofErr w:type="gramStart"/>
      <w:r>
        <w:t>Инвестиции в строительство, реконструкцию и техническое перевооружение исто</w:t>
      </w:r>
      <w:r>
        <w:t>ч</w:t>
      </w:r>
      <w:r>
        <w:t>ников тепловой определены согласно действующих на момент разработки схемы прайсов и коммерческих предложений и внесены в таблицу 7.1.</w:t>
      </w:r>
      <w:proofErr w:type="gramEnd"/>
    </w:p>
    <w:p w:rsidR="00CD7ACB" w:rsidRDefault="00CD7ACB" w:rsidP="00CD7ACB">
      <w:pPr>
        <w:pStyle w:val="aff3"/>
        <w:shd w:val="clear" w:color="auto" w:fill="auto"/>
        <w:spacing w:line="374" w:lineRule="exact"/>
        <w:jc w:val="left"/>
        <w:sectPr w:rsidR="00CD7ACB" w:rsidSect="00A977D3">
          <w:pgSz w:w="11906" w:h="16838"/>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CD7ACB" w:rsidRDefault="00CD7ACB" w:rsidP="00CD7ACB">
      <w:pPr>
        <w:pStyle w:val="aff3"/>
        <w:shd w:val="clear" w:color="auto" w:fill="auto"/>
        <w:spacing w:line="276" w:lineRule="auto"/>
        <w:ind w:firstLine="709"/>
      </w:pPr>
      <w:r>
        <w:lastRenderedPageBreak/>
        <w:t>Таблица 7.1. Необходимые инвестиции в строительство, реконструкцию и техническое перевооружение источников тепловой</w:t>
      </w:r>
      <w:r w:rsidR="00036BBF">
        <w:t xml:space="preserve"> энергии</w:t>
      </w:r>
      <w:r>
        <w:t xml:space="preserve"> на каждом этапе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2"/>
        <w:gridCol w:w="9224"/>
        <w:gridCol w:w="1385"/>
        <w:gridCol w:w="925"/>
        <w:gridCol w:w="921"/>
        <w:gridCol w:w="921"/>
        <w:gridCol w:w="928"/>
      </w:tblGrid>
      <w:tr w:rsidR="00CD7ACB" w:rsidRPr="00CD7ACB" w:rsidTr="00B01B00">
        <w:trPr>
          <w:trHeight w:val="2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w:t>
            </w:r>
          </w:p>
          <w:p w:rsidR="00CD7ACB" w:rsidRPr="00CD7ACB" w:rsidRDefault="00CD7ACB" w:rsidP="00CD7ACB">
            <w:pPr>
              <w:spacing w:line="240" w:lineRule="auto"/>
              <w:ind w:firstLine="0"/>
              <w:jc w:val="center"/>
              <w:rPr>
                <w:rFonts w:cs="Times New Roman"/>
                <w:sz w:val="24"/>
              </w:rPr>
            </w:pPr>
            <w:proofErr w:type="gramStart"/>
            <w:r w:rsidRPr="00CD7ACB">
              <w:rPr>
                <w:rFonts w:cs="Times New Roman"/>
                <w:sz w:val="24"/>
              </w:rPr>
              <w:t>п</w:t>
            </w:r>
            <w:proofErr w:type="gramEnd"/>
            <w:r w:rsidRPr="00CD7ACB">
              <w:rPr>
                <w:rFonts w:cs="Times New Roman"/>
                <w:sz w:val="24"/>
              </w:rPr>
              <w:t>/п</w:t>
            </w:r>
          </w:p>
        </w:tc>
        <w:tc>
          <w:tcPr>
            <w:tcW w:w="3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Наименование мероприятия</w:t>
            </w:r>
          </w:p>
        </w:tc>
        <w:tc>
          <w:tcPr>
            <w:tcW w:w="16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Стоимость мероприятий в мл</w:t>
            </w:r>
            <w:proofErr w:type="gramStart"/>
            <w:r w:rsidRPr="00CD7ACB">
              <w:rPr>
                <w:rFonts w:cs="Times New Roman"/>
                <w:sz w:val="24"/>
              </w:rPr>
              <w:t>.</w:t>
            </w:r>
            <w:proofErr w:type="gramEnd"/>
            <w:r w:rsidRPr="00CD7ACB">
              <w:rPr>
                <w:rFonts w:cs="Times New Roman"/>
                <w:sz w:val="24"/>
              </w:rPr>
              <w:t xml:space="preserve"> </w:t>
            </w:r>
            <w:proofErr w:type="gramStart"/>
            <w:r w:rsidRPr="00CD7ACB">
              <w:rPr>
                <w:rFonts w:cs="Times New Roman"/>
                <w:sz w:val="24"/>
              </w:rPr>
              <w:t>р</w:t>
            </w:r>
            <w:proofErr w:type="gramEnd"/>
            <w:r w:rsidRPr="00CD7ACB">
              <w:rPr>
                <w:rFonts w:cs="Times New Roman"/>
                <w:sz w:val="24"/>
              </w:rPr>
              <w:t>уб. по этапам р</w:t>
            </w:r>
            <w:r w:rsidRPr="00CD7ACB">
              <w:rPr>
                <w:rFonts w:cs="Times New Roman"/>
                <w:sz w:val="24"/>
              </w:rPr>
              <w:t>е</w:t>
            </w:r>
            <w:r w:rsidRPr="00CD7ACB">
              <w:rPr>
                <w:rFonts w:cs="Times New Roman"/>
                <w:sz w:val="24"/>
              </w:rPr>
              <w:t>ализации</w:t>
            </w:r>
          </w:p>
        </w:tc>
      </w:tr>
      <w:tr w:rsidR="00193C74" w:rsidRPr="00CD7ACB" w:rsidTr="005B2300">
        <w:trPr>
          <w:trHeight w:val="673"/>
        </w:trPr>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CD7ACB">
            <w:pPr>
              <w:spacing w:line="240" w:lineRule="auto"/>
              <w:ind w:firstLine="0"/>
              <w:jc w:val="center"/>
              <w:rPr>
                <w:rFonts w:cs="Times New Roman"/>
                <w:sz w:val="24"/>
              </w:rPr>
            </w:pPr>
          </w:p>
        </w:tc>
        <w:tc>
          <w:tcPr>
            <w:tcW w:w="30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CD7ACB">
            <w:pPr>
              <w:spacing w:line="240" w:lineRule="auto"/>
              <w:ind w:firstLine="0"/>
              <w:jc w:val="center"/>
              <w:rPr>
                <w:rFonts w:cs="Times New Roman"/>
                <w:sz w:val="24"/>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D34E83" w:rsidP="00CD7ACB">
            <w:pPr>
              <w:spacing w:line="240" w:lineRule="auto"/>
              <w:ind w:firstLine="0"/>
              <w:jc w:val="center"/>
              <w:rPr>
                <w:rFonts w:cs="Times New Roman"/>
                <w:sz w:val="24"/>
              </w:rPr>
            </w:pPr>
            <w:r>
              <w:rPr>
                <w:rFonts w:cs="Times New Roman"/>
                <w:sz w:val="24"/>
              </w:rPr>
              <w:t>2022</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D34E83" w:rsidP="00CD7ACB">
            <w:pPr>
              <w:spacing w:line="240" w:lineRule="auto"/>
              <w:ind w:firstLine="0"/>
              <w:jc w:val="center"/>
              <w:rPr>
                <w:rFonts w:cs="Times New Roman"/>
                <w:sz w:val="24"/>
              </w:rPr>
            </w:pPr>
            <w:r>
              <w:rPr>
                <w:rFonts w:cs="Times New Roman"/>
                <w:sz w:val="24"/>
              </w:rPr>
              <w:t>2023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D34E83" w:rsidP="00CD7ACB">
            <w:pPr>
              <w:spacing w:line="240" w:lineRule="auto"/>
              <w:ind w:firstLine="0"/>
              <w:jc w:val="center"/>
              <w:rPr>
                <w:rFonts w:cs="Times New Roman"/>
                <w:sz w:val="24"/>
              </w:rPr>
            </w:pPr>
            <w:r>
              <w:rPr>
                <w:rFonts w:cs="Times New Roman"/>
                <w:sz w:val="24"/>
              </w:rPr>
              <w:t>2024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D34E83" w:rsidP="00CD7ACB">
            <w:pPr>
              <w:spacing w:line="240" w:lineRule="auto"/>
              <w:ind w:firstLine="0"/>
              <w:jc w:val="center"/>
              <w:rPr>
                <w:rFonts w:cs="Times New Roman"/>
                <w:sz w:val="24"/>
              </w:rPr>
            </w:pPr>
            <w:r>
              <w:rPr>
                <w:rFonts w:cs="Times New Roman"/>
                <w:sz w:val="24"/>
              </w:rPr>
              <w:t>2025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D34E83" w:rsidP="00CD7ACB">
            <w:pPr>
              <w:spacing w:line="240" w:lineRule="auto"/>
              <w:ind w:firstLine="0"/>
              <w:jc w:val="center"/>
              <w:rPr>
                <w:rFonts w:cs="Times New Roman"/>
                <w:sz w:val="24"/>
              </w:rPr>
            </w:pPr>
            <w:r>
              <w:rPr>
                <w:rFonts w:cs="Times New Roman"/>
                <w:sz w:val="24"/>
              </w:rPr>
              <w:t>2026</w:t>
            </w:r>
            <w:r w:rsidR="00193C74" w:rsidRPr="00CD7ACB">
              <w:rPr>
                <w:rFonts w:cs="Times New Roman"/>
                <w:sz w:val="24"/>
              </w:rPr>
              <w:t>-</w:t>
            </w:r>
          </w:p>
          <w:p w:rsidR="00193C74" w:rsidRPr="00CD7ACB" w:rsidRDefault="00D34E83" w:rsidP="00CD7ACB">
            <w:pPr>
              <w:spacing w:line="240" w:lineRule="auto"/>
              <w:ind w:firstLine="0"/>
              <w:jc w:val="center"/>
              <w:rPr>
                <w:rFonts w:cs="Times New Roman"/>
                <w:sz w:val="24"/>
              </w:rPr>
            </w:pPr>
            <w:r>
              <w:rPr>
                <w:rFonts w:cs="Times New Roman"/>
                <w:sz w:val="24"/>
              </w:rPr>
              <w:t>2032</w:t>
            </w:r>
          </w:p>
        </w:tc>
      </w:tr>
      <w:tr w:rsidR="00193C74"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97704A" w:rsidP="00CD7ACB">
            <w:pPr>
              <w:spacing w:line="240" w:lineRule="auto"/>
              <w:ind w:firstLine="0"/>
              <w:jc w:val="center"/>
              <w:rPr>
                <w:rFonts w:cs="Times New Roman"/>
                <w:sz w:val="24"/>
              </w:rPr>
            </w:pPr>
            <w:r>
              <w:rPr>
                <w:rFonts w:cs="Times New Roman"/>
                <w:sz w:val="24"/>
              </w:rPr>
              <w:t>1</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CD7ACB">
            <w:pPr>
              <w:spacing w:line="240" w:lineRule="auto"/>
              <w:ind w:firstLine="0"/>
              <w:jc w:val="center"/>
              <w:rPr>
                <w:rFonts w:cs="Times New Roman"/>
                <w:sz w:val="24"/>
              </w:rPr>
            </w:pPr>
            <w:r w:rsidRPr="00CD7ACB">
              <w:rPr>
                <w:rFonts w:cs="Times New Roman"/>
                <w:sz w:val="24"/>
              </w:rPr>
              <w:t>Реконструкция котельной №6 (Очистные сооружения) увеличение располагаемой тепл</w:t>
            </w:r>
            <w:r w:rsidRPr="00CD7ACB">
              <w:rPr>
                <w:rFonts w:cs="Times New Roman"/>
                <w:sz w:val="24"/>
              </w:rPr>
              <w:t>о</w:t>
            </w:r>
            <w:r w:rsidRPr="00CD7ACB">
              <w:rPr>
                <w:rFonts w:cs="Times New Roman"/>
                <w:sz w:val="24"/>
              </w:rPr>
              <w:t xml:space="preserve">вой мощности до </w:t>
            </w:r>
            <w:r w:rsidRPr="00CD7ACB">
              <w:rPr>
                <w:rFonts w:cs="Times New Roman"/>
                <w:sz w:val="24"/>
                <w:lang w:val="en-US" w:bidi="en-US"/>
              </w:rPr>
              <w:t>Q</w:t>
            </w:r>
            <w:r w:rsidRPr="00CD7ACB">
              <w:rPr>
                <w:rFonts w:cs="Times New Roman"/>
                <w:sz w:val="24"/>
                <w:lang w:bidi="en-US"/>
              </w:rPr>
              <w:t xml:space="preserve">=1,0 </w:t>
            </w:r>
            <w:r w:rsidRPr="00CD7ACB">
              <w:rPr>
                <w:rFonts w:cs="Times New Roman"/>
                <w:sz w:val="24"/>
              </w:rPr>
              <w:t>Гкал/</w:t>
            </w:r>
            <w:proofErr w:type="gramStart"/>
            <w:r w:rsidRPr="00CD7ACB">
              <w:rPr>
                <w:rFonts w:cs="Times New Roman"/>
                <w:sz w:val="24"/>
              </w:rPr>
              <w:t>ч</w:t>
            </w:r>
            <w:proofErr w:type="gramEnd"/>
            <w:r w:rsidRPr="00CD7ACB">
              <w:rPr>
                <w:rFonts w:cs="Times New Roman"/>
                <w:sz w:val="24"/>
              </w:rPr>
              <w:t xml:space="preserve"> к 2024 году - замена устаревших 2-х котлоагрегатов на высокоэффективные мощностью 0,63 МВт каждый с установкой вспомогательного об</w:t>
            </w:r>
            <w:r w:rsidRPr="00CD7ACB">
              <w:rPr>
                <w:rFonts w:cs="Times New Roman"/>
                <w:sz w:val="24"/>
              </w:rPr>
              <w:t>о</w:t>
            </w:r>
            <w:r w:rsidRPr="00CD7ACB">
              <w:rPr>
                <w:rFonts w:cs="Times New Roman"/>
                <w:sz w:val="24"/>
              </w:rPr>
              <w:t>рудования (дутьевой вентилятор, золоуловитель, дымосос) и замены существующей насосной группы.</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193C74">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BD1DD2" w:rsidP="00CD7ACB">
            <w:pPr>
              <w:spacing w:line="240" w:lineRule="auto"/>
              <w:ind w:firstLine="0"/>
              <w:jc w:val="center"/>
              <w:rPr>
                <w:rFonts w:cs="Times New Roman"/>
                <w:sz w:val="24"/>
                <w:szCs w:val="10"/>
              </w:rPr>
            </w:pPr>
            <w:r>
              <w:rPr>
                <w:rFonts w:cs="Times New Roman"/>
                <w:sz w:val="24"/>
                <w:szCs w:val="10"/>
              </w:rPr>
              <w:t>3,5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szCs w:val="10"/>
              </w:rPr>
            </w:pPr>
          </w:p>
        </w:tc>
      </w:tr>
      <w:tr w:rsidR="00376B8A"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97704A" w:rsidP="00CD7ACB">
            <w:pPr>
              <w:spacing w:line="240" w:lineRule="auto"/>
              <w:ind w:firstLine="0"/>
              <w:jc w:val="center"/>
              <w:rPr>
                <w:rFonts w:cs="Times New Roman"/>
                <w:sz w:val="24"/>
              </w:rPr>
            </w:pPr>
            <w:r>
              <w:rPr>
                <w:rFonts w:cs="Times New Roman"/>
                <w:sz w:val="24"/>
              </w:rPr>
              <w:t>2</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Default="00376B8A" w:rsidP="00376B8A">
            <w:pPr>
              <w:spacing w:line="240" w:lineRule="auto"/>
              <w:ind w:firstLine="0"/>
              <w:jc w:val="center"/>
              <w:rPr>
                <w:rFonts w:cs="Times New Roman"/>
                <w:sz w:val="24"/>
              </w:rPr>
            </w:pPr>
            <w:r w:rsidRPr="00376B8A">
              <w:rPr>
                <w:rFonts w:cs="Times New Roman"/>
                <w:sz w:val="24"/>
              </w:rPr>
              <w:t>Установка преобра</w:t>
            </w:r>
            <w:r>
              <w:rPr>
                <w:rFonts w:cs="Times New Roman"/>
                <w:sz w:val="24"/>
              </w:rPr>
              <w:t>зователей частоты в котельной №2</w:t>
            </w:r>
            <w:r w:rsidR="00D34E83">
              <w:rPr>
                <w:rFonts w:cs="Times New Roman"/>
                <w:sz w:val="24"/>
              </w:rPr>
              <w:t xml:space="preserve">  (пер. </w:t>
            </w:r>
            <w:proofErr w:type="gramStart"/>
            <w:r w:rsidR="00D34E83">
              <w:rPr>
                <w:rFonts w:cs="Times New Roman"/>
                <w:sz w:val="24"/>
              </w:rPr>
              <w:t>Кооперативный</w:t>
            </w:r>
            <w:proofErr w:type="gramEnd"/>
            <w:r w:rsidR="00D34E83">
              <w:rPr>
                <w:rFonts w:cs="Times New Roman"/>
                <w:sz w:val="24"/>
              </w:rPr>
              <w:t xml:space="preserve"> 15)</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376B8A" w:rsidP="00193C74">
            <w:pPr>
              <w:spacing w:line="240" w:lineRule="auto"/>
              <w:ind w:firstLine="0"/>
              <w:jc w:val="center"/>
              <w:rPr>
                <w:rFonts w:cs="Times New Roman"/>
                <w:sz w:val="24"/>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D34E83" w:rsidP="00CD7ACB">
            <w:pPr>
              <w:spacing w:line="240" w:lineRule="auto"/>
              <w:ind w:firstLine="0"/>
              <w:jc w:val="center"/>
              <w:rPr>
                <w:rFonts w:cs="Times New Roman"/>
                <w:sz w:val="24"/>
                <w:szCs w:val="10"/>
              </w:rPr>
            </w:pPr>
            <w:r w:rsidRPr="00BD1DD2">
              <w:rPr>
                <w:rFonts w:cs="Times New Roman"/>
                <w:sz w:val="24"/>
                <w:szCs w:val="10"/>
              </w:rPr>
              <w:t>0,417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376B8A" w:rsidP="00CD7ACB">
            <w:pPr>
              <w:spacing w:line="240" w:lineRule="auto"/>
              <w:ind w:firstLine="0"/>
              <w:jc w:val="center"/>
              <w:rPr>
                <w:rFonts w:cs="Times New Roman"/>
                <w:sz w:val="24"/>
                <w:szCs w:val="10"/>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376B8A" w:rsidP="00CD7ACB">
            <w:pPr>
              <w:spacing w:line="240" w:lineRule="auto"/>
              <w:ind w:firstLine="0"/>
              <w:jc w:val="center"/>
              <w:rPr>
                <w:rFonts w:cs="Times New Roman"/>
                <w:sz w:val="24"/>
                <w:szCs w:val="10"/>
              </w:rPr>
            </w:pPr>
          </w:p>
        </w:tc>
      </w:tr>
      <w:tr w:rsidR="00541DC8"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Default="0097704A" w:rsidP="00CD7ACB">
            <w:pPr>
              <w:spacing w:line="240" w:lineRule="auto"/>
              <w:ind w:firstLine="0"/>
              <w:jc w:val="center"/>
              <w:rPr>
                <w:rFonts w:cs="Times New Roman"/>
                <w:sz w:val="24"/>
              </w:rPr>
            </w:pPr>
            <w:r>
              <w:rPr>
                <w:rFonts w:cs="Times New Roman"/>
                <w:sz w:val="24"/>
              </w:rPr>
              <w:t>3</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376B8A" w:rsidRDefault="00541DC8" w:rsidP="00541DC8">
            <w:pPr>
              <w:spacing w:line="240" w:lineRule="auto"/>
              <w:ind w:firstLine="0"/>
              <w:rPr>
                <w:rFonts w:cs="Times New Roman"/>
                <w:sz w:val="24"/>
              </w:rPr>
            </w:pPr>
            <w:r>
              <w:rPr>
                <w:rFonts w:cs="Times New Roman"/>
                <w:sz w:val="24"/>
              </w:rPr>
              <w:t>Зам</w:t>
            </w:r>
            <w:r w:rsidR="00BD1DD2">
              <w:rPr>
                <w:rFonts w:cs="Times New Roman"/>
                <w:sz w:val="24"/>
              </w:rPr>
              <w:t>ена котла КВр-1,6МВт на КВМ-6.0 мВт</w:t>
            </w:r>
            <w:r>
              <w:rPr>
                <w:rFonts w:cs="Times New Roman"/>
                <w:sz w:val="24"/>
              </w:rPr>
              <w:t xml:space="preserve"> в котельной 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CD7ACB" w:rsidRDefault="00541DC8"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BD1DD2" w:rsidRDefault="00541DC8" w:rsidP="00193C74">
            <w:pPr>
              <w:spacing w:line="240" w:lineRule="auto"/>
              <w:ind w:firstLine="0"/>
              <w:jc w:val="center"/>
              <w:rPr>
                <w:rFonts w:cs="Times New Roman"/>
                <w:sz w:val="24"/>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BD1DD2" w:rsidRDefault="00541DC8" w:rsidP="00CD7ACB">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BD1DD2" w:rsidRDefault="00541DC8" w:rsidP="00CD7ACB">
            <w:pPr>
              <w:spacing w:line="240" w:lineRule="auto"/>
              <w:ind w:firstLine="0"/>
              <w:jc w:val="center"/>
              <w:rPr>
                <w:rFonts w:cs="Times New Roman"/>
                <w:sz w:val="24"/>
                <w:szCs w:val="10"/>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41DC8" w:rsidRPr="00BD1DD2" w:rsidRDefault="00BD1DD2" w:rsidP="00CD7ACB">
            <w:pPr>
              <w:spacing w:line="240" w:lineRule="auto"/>
              <w:ind w:firstLine="0"/>
              <w:jc w:val="center"/>
              <w:rPr>
                <w:rFonts w:cs="Times New Roman"/>
                <w:sz w:val="24"/>
                <w:szCs w:val="10"/>
              </w:rPr>
            </w:pPr>
            <w:r w:rsidRPr="00BD1DD2">
              <w:rPr>
                <w:rFonts w:cs="Times New Roman"/>
                <w:sz w:val="24"/>
                <w:szCs w:val="10"/>
              </w:rPr>
              <w:t>5,25</w:t>
            </w:r>
          </w:p>
        </w:tc>
      </w:tr>
      <w:tr w:rsidR="00376B8A"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97704A" w:rsidP="00CD7ACB">
            <w:pPr>
              <w:spacing w:line="240" w:lineRule="auto"/>
              <w:ind w:firstLine="0"/>
              <w:jc w:val="center"/>
              <w:rPr>
                <w:rFonts w:cs="Times New Roman"/>
                <w:sz w:val="24"/>
              </w:rPr>
            </w:pPr>
            <w:r>
              <w:rPr>
                <w:rFonts w:cs="Times New Roman"/>
                <w:sz w:val="24"/>
              </w:rPr>
              <w:t>4</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Default="00376B8A" w:rsidP="00376B8A">
            <w:pPr>
              <w:spacing w:line="240" w:lineRule="auto"/>
              <w:ind w:firstLine="0"/>
              <w:jc w:val="center"/>
              <w:rPr>
                <w:rFonts w:cs="Times New Roman"/>
                <w:sz w:val="24"/>
              </w:rPr>
            </w:pPr>
            <w:r>
              <w:rPr>
                <w:rFonts w:cs="Times New Roman"/>
                <w:sz w:val="24"/>
              </w:rPr>
              <w:t>Замена дизельной электростанции на АД-300-Т-400</w:t>
            </w:r>
            <w:r w:rsidR="00036BBF">
              <w:rPr>
                <w:rFonts w:cs="Times New Roman"/>
                <w:sz w:val="24"/>
              </w:rPr>
              <w:t xml:space="preserve"> в котельной № 2</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193C74">
            <w:pPr>
              <w:spacing w:line="240" w:lineRule="auto"/>
              <w:ind w:firstLine="0"/>
              <w:jc w:val="center"/>
              <w:rPr>
                <w:rFonts w:cs="Times New Roman"/>
                <w:sz w:val="24"/>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CD7ACB">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97704A" w:rsidRDefault="00376B8A" w:rsidP="00CD7ACB">
            <w:pPr>
              <w:spacing w:line="240" w:lineRule="auto"/>
              <w:ind w:firstLine="0"/>
              <w:jc w:val="center"/>
              <w:rPr>
                <w:rFonts w:cs="Times New Roman"/>
                <w:color w:val="FF0000"/>
                <w:sz w:val="24"/>
                <w:szCs w:val="10"/>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BD1DD2" w:rsidP="00CD7ACB">
            <w:pPr>
              <w:spacing w:line="240" w:lineRule="auto"/>
              <w:ind w:firstLine="0"/>
              <w:jc w:val="center"/>
              <w:rPr>
                <w:rFonts w:cs="Times New Roman"/>
                <w:sz w:val="24"/>
                <w:szCs w:val="10"/>
              </w:rPr>
            </w:pPr>
            <w:r w:rsidRPr="00BD1DD2">
              <w:rPr>
                <w:rFonts w:cs="Times New Roman"/>
                <w:sz w:val="24"/>
                <w:szCs w:val="10"/>
              </w:rPr>
              <w:t>1,8</w:t>
            </w:r>
          </w:p>
        </w:tc>
      </w:tr>
      <w:tr w:rsidR="00193C74"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97704A" w:rsidP="00CD7ACB">
            <w:pPr>
              <w:spacing w:line="240" w:lineRule="auto"/>
              <w:ind w:firstLine="0"/>
              <w:jc w:val="center"/>
              <w:rPr>
                <w:rFonts w:cs="Times New Roman"/>
                <w:sz w:val="24"/>
              </w:rPr>
            </w:pPr>
            <w:r>
              <w:rPr>
                <w:rFonts w:cs="Times New Roman"/>
                <w:sz w:val="24"/>
              </w:rPr>
              <w:t>5</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376B8A" w:rsidP="00376B8A">
            <w:pPr>
              <w:spacing w:line="240" w:lineRule="auto"/>
              <w:ind w:firstLine="0"/>
              <w:jc w:val="center"/>
              <w:rPr>
                <w:rFonts w:cs="Times New Roman"/>
                <w:sz w:val="24"/>
              </w:rPr>
            </w:pPr>
            <w:r>
              <w:rPr>
                <w:rFonts w:cs="Times New Roman"/>
                <w:sz w:val="24"/>
              </w:rPr>
              <w:t>Установка преобразователей частоты в</w:t>
            </w:r>
            <w:r w:rsidR="00193C74" w:rsidRPr="00CD7ACB">
              <w:rPr>
                <w:rFonts w:cs="Times New Roman"/>
                <w:sz w:val="24"/>
              </w:rPr>
              <w:t xml:space="preserve"> котельной №1 </w:t>
            </w:r>
            <w:r w:rsidR="00D34E83">
              <w:rPr>
                <w:rFonts w:cs="Times New Roman"/>
                <w:sz w:val="24"/>
              </w:rPr>
              <w:t>(ул. Вокзальная № 10а)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193C74">
            <w:pPr>
              <w:spacing w:line="240" w:lineRule="auto"/>
              <w:ind w:firstLine="0"/>
              <w:jc w:val="center"/>
              <w:rPr>
                <w:rFonts w:cs="Times New Roman"/>
                <w:sz w:val="24"/>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D34E83" w:rsidP="00CD7ACB">
            <w:pPr>
              <w:spacing w:line="240" w:lineRule="auto"/>
              <w:ind w:firstLine="0"/>
              <w:jc w:val="center"/>
              <w:rPr>
                <w:rFonts w:cs="Times New Roman"/>
                <w:sz w:val="24"/>
                <w:szCs w:val="10"/>
              </w:rPr>
            </w:pPr>
            <w:r w:rsidRPr="00BD1DD2">
              <w:rPr>
                <w:rFonts w:cs="Times New Roman"/>
                <w:sz w:val="24"/>
                <w:szCs w:val="10"/>
              </w:rPr>
              <w:t>0,5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szCs w:val="10"/>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szCs w:val="10"/>
              </w:rPr>
            </w:pPr>
          </w:p>
        </w:tc>
      </w:tr>
      <w:tr w:rsidR="00376B8A"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97704A" w:rsidP="00CD7ACB">
            <w:pPr>
              <w:spacing w:line="240" w:lineRule="auto"/>
              <w:ind w:firstLine="0"/>
              <w:jc w:val="center"/>
              <w:rPr>
                <w:rFonts w:cs="Times New Roman"/>
                <w:sz w:val="24"/>
              </w:rPr>
            </w:pPr>
            <w:r>
              <w:rPr>
                <w:rFonts w:cs="Times New Roman"/>
                <w:sz w:val="24"/>
              </w:rPr>
              <w:t>6</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Default="00376B8A" w:rsidP="00376B8A">
            <w:pPr>
              <w:spacing w:line="240" w:lineRule="auto"/>
              <w:ind w:firstLine="0"/>
              <w:jc w:val="center"/>
              <w:rPr>
                <w:rFonts w:cs="Times New Roman"/>
                <w:sz w:val="24"/>
              </w:rPr>
            </w:pPr>
            <w:r>
              <w:rPr>
                <w:rFonts w:cs="Times New Roman"/>
                <w:sz w:val="24"/>
              </w:rPr>
              <w:t>Замена</w:t>
            </w:r>
            <w:r w:rsidR="00D34E83">
              <w:rPr>
                <w:rFonts w:cs="Times New Roman"/>
                <w:sz w:val="24"/>
              </w:rPr>
              <w:t xml:space="preserve"> газоочистного оборудования</w:t>
            </w:r>
            <w:r>
              <w:rPr>
                <w:rFonts w:cs="Times New Roman"/>
                <w:sz w:val="24"/>
              </w:rPr>
              <w:t xml:space="preserve"> на скруббер ШВ-2,5 в котельной № 1</w:t>
            </w:r>
            <w:r w:rsidR="00D34E83">
              <w:rPr>
                <w:rFonts w:cs="Times New Roman"/>
                <w:sz w:val="24"/>
              </w:rPr>
              <w:t xml:space="preserve"> (ул. Вокзал</w:t>
            </w:r>
            <w:r w:rsidR="00D34E83">
              <w:rPr>
                <w:rFonts w:cs="Times New Roman"/>
                <w:sz w:val="24"/>
              </w:rPr>
              <w:t>ь</w:t>
            </w:r>
            <w:r w:rsidR="00D34E83">
              <w:rPr>
                <w:rFonts w:cs="Times New Roman"/>
                <w:sz w:val="24"/>
              </w:rPr>
              <w:t>ная № 10а)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CD7ACB" w:rsidRDefault="00376B8A" w:rsidP="00193C74">
            <w:pPr>
              <w:spacing w:line="240" w:lineRule="auto"/>
              <w:ind w:firstLine="0"/>
              <w:jc w:val="center"/>
              <w:rPr>
                <w:rFonts w:cs="Times New Roman"/>
                <w:sz w:val="24"/>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376B8A" w:rsidP="00CD7ACB">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376B8A" w:rsidP="00CD7ACB">
            <w:pPr>
              <w:spacing w:line="240" w:lineRule="auto"/>
              <w:ind w:firstLine="0"/>
              <w:jc w:val="center"/>
              <w:rPr>
                <w:rFonts w:cs="Times New Roman"/>
                <w:sz w:val="24"/>
                <w:szCs w:val="10"/>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76B8A" w:rsidRPr="00BD1DD2" w:rsidRDefault="00D34E83" w:rsidP="00CD7ACB">
            <w:pPr>
              <w:spacing w:line="240" w:lineRule="auto"/>
              <w:ind w:firstLine="0"/>
              <w:jc w:val="center"/>
              <w:rPr>
                <w:rFonts w:cs="Times New Roman"/>
                <w:sz w:val="24"/>
                <w:szCs w:val="10"/>
              </w:rPr>
            </w:pPr>
            <w:r w:rsidRPr="00BD1DD2">
              <w:rPr>
                <w:rFonts w:cs="Times New Roman"/>
                <w:sz w:val="24"/>
                <w:szCs w:val="10"/>
              </w:rPr>
              <w:t>1,667</w:t>
            </w:r>
          </w:p>
        </w:tc>
      </w:tr>
      <w:tr w:rsidR="00193C74" w:rsidRPr="00CD7ACB" w:rsidTr="00B01B00">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97704A" w:rsidP="00CD7ACB">
            <w:pPr>
              <w:spacing w:line="240" w:lineRule="auto"/>
              <w:ind w:firstLine="0"/>
              <w:jc w:val="center"/>
              <w:rPr>
                <w:rFonts w:cs="Times New Roman"/>
                <w:sz w:val="24"/>
              </w:rPr>
            </w:pPr>
            <w:r>
              <w:rPr>
                <w:rFonts w:cs="Times New Roman"/>
                <w:sz w:val="24"/>
              </w:rPr>
              <w:t>7</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CD7ACB">
            <w:pPr>
              <w:spacing w:line="240" w:lineRule="auto"/>
              <w:ind w:firstLine="0"/>
              <w:jc w:val="center"/>
              <w:rPr>
                <w:rFonts w:cs="Times New Roman"/>
                <w:sz w:val="24"/>
              </w:rPr>
            </w:pPr>
            <w:r w:rsidRPr="00CD7ACB">
              <w:rPr>
                <w:rFonts w:cs="Times New Roman"/>
                <w:sz w:val="24"/>
              </w:rPr>
              <w:t>Строительство котельной мощностью</w:t>
            </w:r>
            <w:r w:rsidR="0097704A">
              <w:rPr>
                <w:rFonts w:cs="Times New Roman"/>
                <w:sz w:val="24"/>
              </w:rPr>
              <w:t xml:space="preserve"> 0,2</w:t>
            </w:r>
            <w:r w:rsidRPr="00CD7ACB">
              <w:rPr>
                <w:rFonts w:cs="Times New Roman"/>
                <w:sz w:val="24"/>
              </w:rPr>
              <w:t xml:space="preserve"> Гка</w:t>
            </w:r>
            <w:r w:rsidR="0097704A">
              <w:rPr>
                <w:rFonts w:cs="Times New Roman"/>
                <w:sz w:val="24"/>
              </w:rPr>
              <w:t xml:space="preserve">л/ч. </w:t>
            </w:r>
            <w:proofErr w:type="gramStart"/>
            <w:r w:rsidR="0097704A">
              <w:rPr>
                <w:rFonts w:cs="Times New Roman"/>
                <w:sz w:val="24"/>
              </w:rPr>
              <w:t>для</w:t>
            </w:r>
            <w:proofErr w:type="gramEnd"/>
            <w:r w:rsidR="0097704A">
              <w:rPr>
                <w:rFonts w:cs="Times New Roman"/>
                <w:sz w:val="24"/>
              </w:rPr>
              <w:t xml:space="preserve"> </w:t>
            </w:r>
            <w:proofErr w:type="gramStart"/>
            <w:r w:rsidR="0097704A">
              <w:rPr>
                <w:rFonts w:cs="Times New Roman"/>
                <w:sz w:val="24"/>
              </w:rPr>
              <w:t>подключение</w:t>
            </w:r>
            <w:proofErr w:type="gramEnd"/>
            <w:r w:rsidR="0097704A">
              <w:rPr>
                <w:rFonts w:cs="Times New Roman"/>
                <w:sz w:val="24"/>
              </w:rPr>
              <w:t xml:space="preserve"> Школы на 500</w:t>
            </w:r>
            <w:r w:rsidRPr="00CD7ACB">
              <w:rPr>
                <w:rFonts w:cs="Times New Roman"/>
                <w:sz w:val="24"/>
              </w:rPr>
              <w:t>0 мес</w:t>
            </w:r>
            <w:r w:rsidR="00D34E83">
              <w:rPr>
                <w:rFonts w:cs="Times New Roman"/>
                <w:sz w:val="24"/>
              </w:rPr>
              <w:t xml:space="preserve">т в </w:t>
            </w:r>
            <w:proofErr w:type="spellStart"/>
            <w:r w:rsidR="00D34E83">
              <w:rPr>
                <w:rFonts w:cs="Times New Roman"/>
                <w:sz w:val="24"/>
              </w:rPr>
              <w:t>мкр</w:t>
            </w:r>
            <w:proofErr w:type="spellEnd"/>
            <w:r w:rsidR="00D34E83">
              <w:rPr>
                <w:rFonts w:cs="Times New Roman"/>
                <w:sz w:val="24"/>
              </w:rPr>
              <w:t>. р-не «Тоннельщик</w:t>
            </w:r>
            <w:r w:rsidRPr="00CD7ACB">
              <w:rPr>
                <w:rFonts w:cs="Times New Roman"/>
                <w:sz w:val="24"/>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193C74">
            <w:pPr>
              <w:spacing w:line="240" w:lineRule="auto"/>
              <w:ind w:firstLine="0"/>
              <w:jc w:val="center"/>
              <w:rPr>
                <w:rFonts w:cs="Times New Roman"/>
                <w:sz w:val="24"/>
                <w:szCs w:val="1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CD7ACB" w:rsidRDefault="00193C74" w:rsidP="00193C74">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szCs w:val="10"/>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193C74" w:rsidP="00CD7ACB">
            <w:pPr>
              <w:spacing w:line="240" w:lineRule="auto"/>
              <w:ind w:firstLine="0"/>
              <w:jc w:val="center"/>
              <w:rPr>
                <w:rFonts w:cs="Times New Roman"/>
                <w:sz w:val="24"/>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93C74" w:rsidRPr="00BD1DD2" w:rsidRDefault="0097704A" w:rsidP="00CD7ACB">
            <w:pPr>
              <w:spacing w:line="240" w:lineRule="auto"/>
              <w:ind w:firstLine="0"/>
              <w:jc w:val="center"/>
              <w:rPr>
                <w:rFonts w:cs="Times New Roman"/>
                <w:sz w:val="24"/>
                <w:szCs w:val="10"/>
              </w:rPr>
            </w:pPr>
            <w:r w:rsidRPr="00BD1DD2">
              <w:rPr>
                <w:rFonts w:cs="Times New Roman"/>
                <w:sz w:val="24"/>
                <w:szCs w:val="10"/>
              </w:rPr>
              <w:t>7,5</w:t>
            </w:r>
          </w:p>
        </w:tc>
      </w:tr>
    </w:tbl>
    <w:p w:rsidR="00CD7ACB" w:rsidRDefault="00CD7ACB" w:rsidP="00CD7ACB">
      <w:pPr>
        <w:sectPr w:rsidR="00CD7ACB" w:rsidSect="00CD7ACB">
          <w:pgSz w:w="16838" w:h="11906" w:orient="landscape"/>
          <w:pgMar w:top="1134" w:right="851" w:bottom="567" w:left="851"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D46D3E" w:rsidRDefault="00D46D3E" w:rsidP="00D46D3E">
      <w:pPr>
        <w:pStyle w:val="2"/>
      </w:pPr>
      <w:bookmarkStart w:id="63" w:name="_Toc467665695"/>
      <w:r w:rsidRPr="00F7341F">
        <w:lastRenderedPageBreak/>
        <w:t>7.2. Предложения по величине необходимых инвестиций в строительство, р</w:t>
      </w:r>
      <w:r w:rsidRPr="00F7341F">
        <w:t>е</w:t>
      </w:r>
      <w:r w:rsidRPr="00F7341F">
        <w:t>конструкцию и техническое перевооружение</w:t>
      </w:r>
      <w:r w:rsidRPr="00DB47ED">
        <w:t xml:space="preserve"> тепловых сетей, насосных станций и тепловых пунктов на каждом этапе</w:t>
      </w:r>
      <w:bookmarkEnd w:id="63"/>
    </w:p>
    <w:p w:rsidR="00CD7ACB" w:rsidRDefault="00CD7ACB" w:rsidP="00CD7ACB">
      <w:r>
        <w:t>Расчет инвестиций в строительство и реконструкцию тепловых сетей согласно гос</w:t>
      </w:r>
      <w:r>
        <w:t>у</w:t>
      </w:r>
      <w:r>
        <w:t>дарственным сметным нормативам по укрупненным ценам НЦС 81-02-13-2012 утвержде</w:t>
      </w:r>
      <w:r>
        <w:t>н</w:t>
      </w:r>
      <w:r>
        <w:t>ных приказом Министерством регионального развития РФ от 30.12.2011г. № 643 и внес</w:t>
      </w:r>
      <w:r>
        <w:t>е</w:t>
      </w:r>
      <w:r>
        <w:t>ны в таблицу 7.2.</w:t>
      </w:r>
    </w:p>
    <w:p w:rsidR="00CD7ACB" w:rsidRDefault="00CD7ACB" w:rsidP="00CD7ACB">
      <w:pPr>
        <w:pStyle w:val="aff3"/>
        <w:shd w:val="clear" w:color="auto" w:fill="auto"/>
        <w:spacing w:line="374" w:lineRule="exact"/>
        <w:jc w:val="left"/>
        <w:sectPr w:rsidR="00CD7ACB" w:rsidSect="00A977D3">
          <w:pgSz w:w="11906" w:h="16838"/>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CD7ACB" w:rsidRDefault="00CD7ACB" w:rsidP="00CD7ACB">
      <w:pPr>
        <w:pStyle w:val="aff3"/>
        <w:shd w:val="clear" w:color="auto" w:fill="auto"/>
        <w:spacing w:line="276" w:lineRule="auto"/>
        <w:ind w:firstLine="709"/>
      </w:pPr>
      <w:r>
        <w:lastRenderedPageBreak/>
        <w:t>Таблица 7.2. Необходимые инвестиции в строительство, реконструкцию и техническое перевооружение тепловых сетей на каждом этапе</w:t>
      </w:r>
    </w:p>
    <w:p w:rsidR="007E11BA" w:rsidRDefault="007E11BA" w:rsidP="00CD7ACB">
      <w:pPr>
        <w:pStyle w:val="aff3"/>
        <w:shd w:val="clear" w:color="auto" w:fill="auto"/>
        <w:spacing w:line="276"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2"/>
        <w:gridCol w:w="9081"/>
        <w:gridCol w:w="1525"/>
        <w:gridCol w:w="925"/>
        <w:gridCol w:w="921"/>
        <w:gridCol w:w="921"/>
        <w:gridCol w:w="931"/>
      </w:tblGrid>
      <w:tr w:rsidR="00CD7ACB" w:rsidRPr="00CD7ACB" w:rsidTr="007165BC">
        <w:trPr>
          <w:trHeight w:val="20"/>
        </w:trPr>
        <w:tc>
          <w:tcPr>
            <w:tcW w:w="281" w:type="pct"/>
            <w:vMerge w:val="restart"/>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w:t>
            </w:r>
          </w:p>
          <w:p w:rsidR="00CD7ACB" w:rsidRPr="00CD7ACB" w:rsidRDefault="00CD7ACB" w:rsidP="00CD7ACB">
            <w:pPr>
              <w:spacing w:line="240" w:lineRule="auto"/>
              <w:ind w:firstLine="0"/>
              <w:jc w:val="center"/>
              <w:rPr>
                <w:rFonts w:cs="Times New Roman"/>
                <w:sz w:val="24"/>
              </w:rPr>
            </w:pPr>
            <w:proofErr w:type="gramStart"/>
            <w:r w:rsidRPr="00CD7ACB">
              <w:rPr>
                <w:rFonts w:cs="Times New Roman"/>
                <w:sz w:val="24"/>
              </w:rPr>
              <w:t>п</w:t>
            </w:r>
            <w:proofErr w:type="gramEnd"/>
            <w:r w:rsidRPr="00CD7ACB">
              <w:rPr>
                <w:rFonts w:cs="Times New Roman"/>
                <w:sz w:val="24"/>
              </w:rPr>
              <w:t>/п</w:t>
            </w:r>
          </w:p>
        </w:tc>
        <w:tc>
          <w:tcPr>
            <w:tcW w:w="2996" w:type="pct"/>
            <w:shd w:val="clear" w:color="auto" w:fill="auto"/>
            <w:vAlign w:val="center"/>
          </w:tcPr>
          <w:p w:rsidR="00CD7ACB" w:rsidRPr="00CD7ACB" w:rsidRDefault="00CD7ACB" w:rsidP="00CD7ACB">
            <w:pPr>
              <w:spacing w:line="240" w:lineRule="auto"/>
              <w:ind w:firstLine="0"/>
              <w:jc w:val="center"/>
              <w:rPr>
                <w:rFonts w:cs="Times New Roman"/>
                <w:sz w:val="24"/>
                <w:szCs w:val="10"/>
              </w:rPr>
            </w:pPr>
          </w:p>
        </w:tc>
        <w:tc>
          <w:tcPr>
            <w:tcW w:w="1723" w:type="pct"/>
            <w:gridSpan w:val="5"/>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Стоимость мероприятий в мл</w:t>
            </w:r>
            <w:proofErr w:type="gramStart"/>
            <w:r w:rsidRPr="00CD7ACB">
              <w:rPr>
                <w:rFonts w:cs="Times New Roman"/>
                <w:sz w:val="24"/>
              </w:rPr>
              <w:t>.</w:t>
            </w:r>
            <w:proofErr w:type="gramEnd"/>
            <w:r w:rsidRPr="00CD7ACB">
              <w:rPr>
                <w:rFonts w:cs="Times New Roman"/>
                <w:sz w:val="24"/>
              </w:rPr>
              <w:t xml:space="preserve"> </w:t>
            </w:r>
            <w:proofErr w:type="gramStart"/>
            <w:r w:rsidRPr="00CD7ACB">
              <w:rPr>
                <w:rFonts w:cs="Times New Roman"/>
                <w:sz w:val="24"/>
              </w:rPr>
              <w:t>р</w:t>
            </w:r>
            <w:proofErr w:type="gramEnd"/>
            <w:r w:rsidRPr="00CD7ACB">
              <w:rPr>
                <w:rFonts w:cs="Times New Roman"/>
                <w:sz w:val="24"/>
              </w:rPr>
              <w:t>уб. по этапам ре</w:t>
            </w:r>
            <w:r w:rsidRPr="00CD7ACB">
              <w:rPr>
                <w:rFonts w:cs="Times New Roman"/>
                <w:sz w:val="24"/>
              </w:rPr>
              <w:t>а</w:t>
            </w:r>
            <w:r w:rsidRPr="00CD7ACB">
              <w:rPr>
                <w:rFonts w:cs="Times New Roman"/>
                <w:sz w:val="24"/>
              </w:rPr>
              <w:t>лизации</w:t>
            </w:r>
          </w:p>
        </w:tc>
      </w:tr>
      <w:tr w:rsidR="007165BC" w:rsidRPr="00CD7ACB" w:rsidTr="007165BC">
        <w:trPr>
          <w:trHeight w:val="20"/>
        </w:trPr>
        <w:tc>
          <w:tcPr>
            <w:tcW w:w="281" w:type="pct"/>
            <w:vMerge/>
            <w:shd w:val="clear" w:color="auto" w:fill="auto"/>
            <w:vAlign w:val="center"/>
          </w:tcPr>
          <w:p w:rsidR="007165BC" w:rsidRPr="00CD7ACB" w:rsidRDefault="007165BC" w:rsidP="00CD7ACB">
            <w:pPr>
              <w:spacing w:line="240" w:lineRule="auto"/>
              <w:ind w:firstLine="0"/>
              <w:jc w:val="center"/>
              <w:rPr>
                <w:rFonts w:cs="Times New Roman"/>
                <w:sz w:val="24"/>
              </w:rPr>
            </w:pPr>
          </w:p>
        </w:tc>
        <w:tc>
          <w:tcPr>
            <w:tcW w:w="2996" w:type="pct"/>
            <w:shd w:val="clear" w:color="auto" w:fill="auto"/>
            <w:vAlign w:val="center"/>
          </w:tcPr>
          <w:p w:rsidR="007165BC" w:rsidRPr="00CD7ACB" w:rsidRDefault="007165BC" w:rsidP="00CD7ACB">
            <w:pPr>
              <w:spacing w:line="240" w:lineRule="auto"/>
              <w:ind w:firstLine="0"/>
              <w:jc w:val="center"/>
              <w:rPr>
                <w:rFonts w:cs="Times New Roman"/>
                <w:sz w:val="24"/>
              </w:rPr>
            </w:pPr>
            <w:r w:rsidRPr="00CD7ACB">
              <w:rPr>
                <w:rFonts w:cs="Times New Roman"/>
                <w:sz w:val="24"/>
              </w:rPr>
              <w:t>Наименование мероприятия</w:t>
            </w:r>
          </w:p>
        </w:tc>
        <w:tc>
          <w:tcPr>
            <w:tcW w:w="503" w:type="pct"/>
            <w:shd w:val="clear" w:color="auto" w:fill="auto"/>
            <w:vAlign w:val="center"/>
          </w:tcPr>
          <w:p w:rsidR="007165BC" w:rsidRPr="00CD7ACB" w:rsidRDefault="00A03F19" w:rsidP="00CD7ACB">
            <w:pPr>
              <w:spacing w:line="240" w:lineRule="auto"/>
              <w:ind w:firstLine="0"/>
              <w:jc w:val="center"/>
              <w:rPr>
                <w:rFonts w:cs="Times New Roman"/>
                <w:sz w:val="24"/>
              </w:rPr>
            </w:pPr>
            <w:r>
              <w:rPr>
                <w:rFonts w:cs="Times New Roman"/>
                <w:sz w:val="24"/>
              </w:rPr>
              <w:t>2022</w:t>
            </w:r>
          </w:p>
        </w:tc>
        <w:tc>
          <w:tcPr>
            <w:tcW w:w="305" w:type="pct"/>
            <w:shd w:val="clear" w:color="auto" w:fill="auto"/>
            <w:vAlign w:val="center"/>
          </w:tcPr>
          <w:p w:rsidR="007165BC" w:rsidRPr="00CD7ACB" w:rsidRDefault="00A03F19" w:rsidP="00CD7ACB">
            <w:pPr>
              <w:spacing w:line="240" w:lineRule="auto"/>
              <w:ind w:firstLine="0"/>
              <w:jc w:val="center"/>
              <w:rPr>
                <w:rFonts w:cs="Times New Roman"/>
                <w:sz w:val="24"/>
              </w:rPr>
            </w:pPr>
            <w:r>
              <w:rPr>
                <w:rFonts w:cs="Times New Roman"/>
                <w:sz w:val="24"/>
              </w:rPr>
              <w:t>2023</w:t>
            </w:r>
          </w:p>
        </w:tc>
        <w:tc>
          <w:tcPr>
            <w:tcW w:w="304" w:type="pct"/>
            <w:shd w:val="clear" w:color="auto" w:fill="auto"/>
            <w:vAlign w:val="center"/>
          </w:tcPr>
          <w:p w:rsidR="007165BC" w:rsidRPr="00CD7ACB" w:rsidRDefault="00A03F19" w:rsidP="00CD7ACB">
            <w:pPr>
              <w:spacing w:line="240" w:lineRule="auto"/>
              <w:ind w:firstLine="0"/>
              <w:jc w:val="center"/>
              <w:rPr>
                <w:rFonts w:cs="Times New Roman"/>
                <w:sz w:val="24"/>
              </w:rPr>
            </w:pPr>
            <w:r>
              <w:rPr>
                <w:rFonts w:cs="Times New Roman"/>
                <w:sz w:val="24"/>
              </w:rPr>
              <w:t>2024</w:t>
            </w:r>
          </w:p>
        </w:tc>
        <w:tc>
          <w:tcPr>
            <w:tcW w:w="304" w:type="pct"/>
            <w:shd w:val="clear" w:color="auto" w:fill="auto"/>
            <w:vAlign w:val="center"/>
          </w:tcPr>
          <w:p w:rsidR="007165BC" w:rsidRPr="00CD7ACB" w:rsidRDefault="007165BC" w:rsidP="00A03F19">
            <w:pPr>
              <w:spacing w:line="240" w:lineRule="auto"/>
              <w:ind w:firstLine="0"/>
              <w:rPr>
                <w:rFonts w:cs="Times New Roman"/>
                <w:sz w:val="24"/>
              </w:rPr>
            </w:pPr>
          </w:p>
          <w:p w:rsidR="007165BC" w:rsidRDefault="00A03F19" w:rsidP="00A03F19">
            <w:pPr>
              <w:spacing w:line="240" w:lineRule="auto"/>
              <w:ind w:firstLine="0"/>
              <w:jc w:val="center"/>
              <w:rPr>
                <w:rFonts w:cs="Times New Roman"/>
                <w:sz w:val="24"/>
              </w:rPr>
            </w:pPr>
            <w:r>
              <w:rPr>
                <w:rFonts w:cs="Times New Roman"/>
                <w:sz w:val="24"/>
              </w:rPr>
              <w:t>2025</w:t>
            </w:r>
          </w:p>
          <w:p w:rsidR="00A03F19" w:rsidRPr="00CD7ACB" w:rsidRDefault="00A03F19" w:rsidP="00A03F19">
            <w:pPr>
              <w:spacing w:line="240" w:lineRule="auto"/>
              <w:ind w:firstLine="0"/>
              <w:rPr>
                <w:rFonts w:cs="Times New Roman"/>
                <w:sz w:val="24"/>
              </w:rPr>
            </w:pPr>
          </w:p>
        </w:tc>
        <w:tc>
          <w:tcPr>
            <w:tcW w:w="307" w:type="pct"/>
            <w:shd w:val="clear" w:color="auto" w:fill="auto"/>
            <w:vAlign w:val="center"/>
          </w:tcPr>
          <w:p w:rsidR="007165BC" w:rsidRPr="00CD7ACB" w:rsidRDefault="00A03F19" w:rsidP="00CD7ACB">
            <w:pPr>
              <w:spacing w:line="240" w:lineRule="auto"/>
              <w:ind w:firstLine="0"/>
              <w:jc w:val="center"/>
              <w:rPr>
                <w:rFonts w:cs="Times New Roman"/>
                <w:sz w:val="24"/>
              </w:rPr>
            </w:pPr>
            <w:r>
              <w:rPr>
                <w:rFonts w:cs="Times New Roman"/>
                <w:sz w:val="24"/>
              </w:rPr>
              <w:t>2026</w:t>
            </w:r>
            <w:r w:rsidR="007165BC" w:rsidRPr="00CD7ACB">
              <w:rPr>
                <w:rFonts w:cs="Times New Roman"/>
                <w:sz w:val="24"/>
              </w:rPr>
              <w:t>-</w:t>
            </w:r>
          </w:p>
          <w:p w:rsidR="007165BC" w:rsidRPr="00CD7ACB" w:rsidRDefault="00A03F19" w:rsidP="00CD7ACB">
            <w:pPr>
              <w:spacing w:line="240" w:lineRule="auto"/>
              <w:ind w:firstLine="0"/>
              <w:jc w:val="center"/>
              <w:rPr>
                <w:rFonts w:cs="Times New Roman"/>
                <w:sz w:val="24"/>
              </w:rPr>
            </w:pPr>
            <w:r>
              <w:rPr>
                <w:rFonts w:cs="Times New Roman"/>
                <w:sz w:val="24"/>
              </w:rPr>
              <w:t>2032</w:t>
            </w:r>
          </w:p>
        </w:tc>
      </w:tr>
      <w:tr w:rsidR="00CD7ACB" w:rsidRPr="00CD7ACB" w:rsidTr="007165BC">
        <w:trPr>
          <w:trHeight w:val="20"/>
        </w:trPr>
        <w:tc>
          <w:tcPr>
            <w:tcW w:w="5000" w:type="pct"/>
            <w:gridSpan w:val="7"/>
            <w:shd w:val="clear" w:color="auto" w:fill="auto"/>
            <w:vAlign w:val="center"/>
          </w:tcPr>
          <w:p w:rsidR="00CD7ACB" w:rsidRPr="00CD7ACB" w:rsidRDefault="00CD7ACB" w:rsidP="00CD7ACB">
            <w:pPr>
              <w:spacing w:line="240" w:lineRule="auto"/>
              <w:ind w:firstLine="0"/>
              <w:jc w:val="center"/>
              <w:rPr>
                <w:rFonts w:cs="Times New Roman"/>
                <w:sz w:val="24"/>
              </w:rPr>
            </w:pPr>
            <w:r w:rsidRPr="00CD7ACB">
              <w:rPr>
                <w:rFonts w:cs="Times New Roman"/>
                <w:sz w:val="24"/>
              </w:rPr>
              <w:t>Строительство Тепловых сетей</w:t>
            </w:r>
          </w:p>
        </w:tc>
      </w:tr>
      <w:tr w:rsidR="007165BC" w:rsidRPr="00CD7ACB" w:rsidTr="007165BC">
        <w:trPr>
          <w:trHeight w:val="20"/>
        </w:trPr>
        <w:tc>
          <w:tcPr>
            <w:tcW w:w="281" w:type="pct"/>
            <w:vMerge w:val="restart"/>
            <w:shd w:val="clear" w:color="auto" w:fill="auto"/>
            <w:vAlign w:val="center"/>
          </w:tcPr>
          <w:p w:rsidR="007165BC" w:rsidRPr="00CD7ACB" w:rsidRDefault="007165BC" w:rsidP="00CD7ACB">
            <w:pPr>
              <w:spacing w:line="240" w:lineRule="auto"/>
              <w:ind w:firstLine="0"/>
              <w:jc w:val="center"/>
              <w:rPr>
                <w:rFonts w:cs="Times New Roman"/>
                <w:sz w:val="24"/>
              </w:rPr>
            </w:pPr>
            <w:r w:rsidRPr="00CD7ACB">
              <w:rPr>
                <w:rFonts w:cs="Times New Roman"/>
                <w:sz w:val="24"/>
              </w:rPr>
              <w:t>1</w:t>
            </w:r>
          </w:p>
        </w:tc>
        <w:tc>
          <w:tcPr>
            <w:tcW w:w="2996" w:type="pct"/>
            <w:shd w:val="clear" w:color="auto" w:fill="auto"/>
            <w:vAlign w:val="center"/>
          </w:tcPr>
          <w:p w:rsidR="007165BC" w:rsidRPr="00CD7ACB" w:rsidRDefault="00BB0A5C" w:rsidP="00CD7ACB">
            <w:pPr>
              <w:spacing w:line="240" w:lineRule="auto"/>
              <w:ind w:firstLine="0"/>
              <w:jc w:val="center"/>
              <w:rPr>
                <w:rFonts w:cs="Times New Roman"/>
                <w:sz w:val="24"/>
              </w:rPr>
            </w:pPr>
            <w:r>
              <w:rPr>
                <w:rFonts w:cs="Times New Roman"/>
                <w:sz w:val="24"/>
              </w:rPr>
              <w:t xml:space="preserve">Строительство ТС от пер. </w:t>
            </w:r>
            <w:proofErr w:type="gramStart"/>
            <w:r>
              <w:rPr>
                <w:rFonts w:cs="Times New Roman"/>
                <w:sz w:val="24"/>
              </w:rPr>
              <w:t>Колхозный</w:t>
            </w:r>
            <w:proofErr w:type="gramEnd"/>
            <w:r>
              <w:rPr>
                <w:rFonts w:cs="Times New Roman"/>
                <w:sz w:val="24"/>
              </w:rPr>
              <w:t xml:space="preserve"> до пер. Линейный</w:t>
            </w:r>
          </w:p>
        </w:tc>
        <w:tc>
          <w:tcPr>
            <w:tcW w:w="503" w:type="pct"/>
            <w:shd w:val="clear" w:color="auto" w:fill="auto"/>
            <w:vAlign w:val="center"/>
          </w:tcPr>
          <w:p w:rsidR="007165BC" w:rsidRPr="00CD7ACB" w:rsidRDefault="00BD1DD2" w:rsidP="00A86BBF">
            <w:pPr>
              <w:spacing w:line="240" w:lineRule="auto"/>
              <w:ind w:firstLine="0"/>
              <w:jc w:val="center"/>
              <w:rPr>
                <w:rFonts w:cs="Times New Roman"/>
                <w:sz w:val="24"/>
                <w:szCs w:val="10"/>
              </w:rPr>
            </w:pPr>
            <w:r>
              <w:rPr>
                <w:rFonts w:cs="Times New Roman"/>
                <w:sz w:val="24"/>
                <w:szCs w:val="10"/>
              </w:rPr>
              <w:t>1,3</w:t>
            </w:r>
          </w:p>
        </w:tc>
        <w:tc>
          <w:tcPr>
            <w:tcW w:w="305" w:type="pct"/>
            <w:shd w:val="clear" w:color="auto" w:fill="auto"/>
            <w:vAlign w:val="center"/>
          </w:tcPr>
          <w:p w:rsidR="007165BC" w:rsidRPr="00CD7ACB" w:rsidRDefault="007165BC" w:rsidP="00A86BBF">
            <w:pPr>
              <w:spacing w:line="240" w:lineRule="auto"/>
              <w:ind w:firstLine="0"/>
              <w:jc w:val="center"/>
              <w:rPr>
                <w:rFonts w:cs="Times New Roman"/>
                <w:sz w:val="24"/>
              </w:rPr>
            </w:pPr>
          </w:p>
        </w:tc>
        <w:tc>
          <w:tcPr>
            <w:tcW w:w="304" w:type="pct"/>
            <w:shd w:val="clear" w:color="auto" w:fill="auto"/>
            <w:vAlign w:val="center"/>
          </w:tcPr>
          <w:p w:rsidR="007165BC" w:rsidRPr="00CD7ACB" w:rsidRDefault="007165BC" w:rsidP="00A86BBF">
            <w:pPr>
              <w:spacing w:line="240" w:lineRule="auto"/>
              <w:ind w:firstLine="0"/>
              <w:jc w:val="center"/>
              <w:rPr>
                <w:rFonts w:cs="Times New Roman"/>
                <w:sz w:val="24"/>
                <w:szCs w:val="10"/>
              </w:rPr>
            </w:pPr>
          </w:p>
        </w:tc>
        <w:tc>
          <w:tcPr>
            <w:tcW w:w="304" w:type="pct"/>
            <w:shd w:val="clear" w:color="auto" w:fill="auto"/>
            <w:vAlign w:val="center"/>
          </w:tcPr>
          <w:p w:rsidR="007165BC" w:rsidRPr="00CD7ACB" w:rsidRDefault="007165BC" w:rsidP="00CD7ACB">
            <w:pPr>
              <w:spacing w:line="240" w:lineRule="auto"/>
              <w:ind w:firstLine="0"/>
              <w:jc w:val="center"/>
              <w:rPr>
                <w:rFonts w:cs="Times New Roman"/>
                <w:sz w:val="24"/>
                <w:szCs w:val="10"/>
              </w:rPr>
            </w:pPr>
          </w:p>
        </w:tc>
        <w:tc>
          <w:tcPr>
            <w:tcW w:w="307" w:type="pct"/>
            <w:shd w:val="clear" w:color="auto" w:fill="auto"/>
            <w:vAlign w:val="center"/>
          </w:tcPr>
          <w:p w:rsidR="007165BC" w:rsidRPr="00CD7ACB" w:rsidRDefault="007165BC" w:rsidP="00CD7ACB">
            <w:pPr>
              <w:spacing w:line="240" w:lineRule="auto"/>
              <w:ind w:firstLine="0"/>
              <w:jc w:val="center"/>
              <w:rPr>
                <w:rFonts w:cs="Times New Roman"/>
                <w:sz w:val="24"/>
                <w:szCs w:val="10"/>
              </w:rPr>
            </w:pPr>
          </w:p>
        </w:tc>
      </w:tr>
      <w:tr w:rsidR="007165BC" w:rsidRPr="00CD7ACB" w:rsidTr="007165BC">
        <w:trPr>
          <w:trHeight w:val="20"/>
        </w:trPr>
        <w:tc>
          <w:tcPr>
            <w:tcW w:w="281" w:type="pct"/>
            <w:vMerge/>
            <w:shd w:val="clear" w:color="auto" w:fill="auto"/>
            <w:vAlign w:val="center"/>
          </w:tcPr>
          <w:p w:rsidR="007165BC" w:rsidRPr="00CD7ACB" w:rsidRDefault="007165BC" w:rsidP="00CD7ACB">
            <w:pPr>
              <w:spacing w:line="240" w:lineRule="auto"/>
              <w:ind w:firstLine="0"/>
              <w:jc w:val="center"/>
              <w:rPr>
                <w:rFonts w:cs="Times New Roman"/>
                <w:sz w:val="24"/>
              </w:rPr>
            </w:pPr>
          </w:p>
        </w:tc>
        <w:tc>
          <w:tcPr>
            <w:tcW w:w="2996" w:type="pct"/>
            <w:shd w:val="clear" w:color="auto" w:fill="auto"/>
            <w:vAlign w:val="center"/>
          </w:tcPr>
          <w:p w:rsidR="007165BC" w:rsidRPr="00CD7ACB" w:rsidRDefault="007165BC" w:rsidP="00CD7ACB">
            <w:pPr>
              <w:spacing w:line="240" w:lineRule="auto"/>
              <w:ind w:firstLine="0"/>
              <w:jc w:val="center"/>
              <w:rPr>
                <w:rFonts w:cs="Times New Roman"/>
                <w:sz w:val="24"/>
              </w:rPr>
            </w:pPr>
          </w:p>
        </w:tc>
        <w:tc>
          <w:tcPr>
            <w:tcW w:w="503" w:type="pct"/>
            <w:shd w:val="clear" w:color="auto" w:fill="auto"/>
            <w:vAlign w:val="center"/>
          </w:tcPr>
          <w:p w:rsidR="007165BC" w:rsidRPr="00CD7ACB" w:rsidRDefault="007165BC" w:rsidP="00A86BBF">
            <w:pPr>
              <w:spacing w:line="240" w:lineRule="auto"/>
              <w:ind w:firstLine="0"/>
              <w:jc w:val="center"/>
              <w:rPr>
                <w:rFonts w:cs="Times New Roman"/>
                <w:sz w:val="24"/>
                <w:szCs w:val="10"/>
              </w:rPr>
            </w:pPr>
          </w:p>
        </w:tc>
        <w:tc>
          <w:tcPr>
            <w:tcW w:w="305" w:type="pct"/>
            <w:shd w:val="clear" w:color="auto" w:fill="auto"/>
            <w:vAlign w:val="center"/>
          </w:tcPr>
          <w:p w:rsidR="007165BC" w:rsidRPr="00CD7ACB" w:rsidRDefault="007165BC" w:rsidP="00A86BBF">
            <w:pPr>
              <w:spacing w:line="240" w:lineRule="auto"/>
              <w:ind w:firstLine="0"/>
              <w:jc w:val="center"/>
              <w:rPr>
                <w:rFonts w:cs="Times New Roman"/>
                <w:sz w:val="24"/>
              </w:rPr>
            </w:pPr>
          </w:p>
        </w:tc>
        <w:tc>
          <w:tcPr>
            <w:tcW w:w="304" w:type="pct"/>
            <w:shd w:val="clear" w:color="auto" w:fill="auto"/>
            <w:vAlign w:val="center"/>
          </w:tcPr>
          <w:p w:rsidR="007165BC" w:rsidRPr="00CD7ACB" w:rsidRDefault="007165BC" w:rsidP="00A86BBF">
            <w:pPr>
              <w:spacing w:line="240" w:lineRule="auto"/>
              <w:ind w:firstLine="0"/>
              <w:jc w:val="center"/>
              <w:rPr>
                <w:rFonts w:cs="Times New Roman"/>
                <w:sz w:val="24"/>
                <w:szCs w:val="10"/>
              </w:rPr>
            </w:pPr>
          </w:p>
        </w:tc>
        <w:tc>
          <w:tcPr>
            <w:tcW w:w="304" w:type="pct"/>
            <w:shd w:val="clear" w:color="auto" w:fill="auto"/>
            <w:vAlign w:val="center"/>
          </w:tcPr>
          <w:p w:rsidR="007165BC" w:rsidRPr="00CD7ACB" w:rsidRDefault="007165BC" w:rsidP="00CD7ACB">
            <w:pPr>
              <w:spacing w:line="240" w:lineRule="auto"/>
              <w:ind w:firstLine="0"/>
              <w:jc w:val="center"/>
              <w:rPr>
                <w:rFonts w:cs="Times New Roman"/>
                <w:sz w:val="24"/>
                <w:szCs w:val="10"/>
              </w:rPr>
            </w:pPr>
          </w:p>
        </w:tc>
        <w:tc>
          <w:tcPr>
            <w:tcW w:w="307" w:type="pct"/>
            <w:shd w:val="clear" w:color="auto" w:fill="auto"/>
            <w:vAlign w:val="center"/>
          </w:tcPr>
          <w:p w:rsidR="007165BC" w:rsidRPr="00CD7ACB" w:rsidRDefault="007165BC" w:rsidP="00CD7ACB">
            <w:pPr>
              <w:spacing w:line="240" w:lineRule="auto"/>
              <w:ind w:firstLine="0"/>
              <w:jc w:val="center"/>
              <w:rPr>
                <w:rFonts w:cs="Times New Roman"/>
                <w:sz w:val="24"/>
                <w:szCs w:val="10"/>
              </w:rPr>
            </w:pPr>
          </w:p>
        </w:tc>
      </w:tr>
      <w:tr w:rsidR="007165BC" w:rsidRPr="00CD7ACB" w:rsidTr="007165BC">
        <w:trPr>
          <w:trHeight w:val="20"/>
        </w:trPr>
        <w:tc>
          <w:tcPr>
            <w:tcW w:w="5000" w:type="pct"/>
            <w:gridSpan w:val="7"/>
            <w:shd w:val="clear" w:color="auto" w:fill="auto"/>
            <w:vAlign w:val="center"/>
          </w:tcPr>
          <w:p w:rsidR="007165BC" w:rsidRPr="00CD7ACB" w:rsidRDefault="007165BC" w:rsidP="00CD7ACB">
            <w:pPr>
              <w:spacing w:line="240" w:lineRule="auto"/>
              <w:ind w:firstLine="0"/>
              <w:jc w:val="center"/>
              <w:rPr>
                <w:rFonts w:cs="Times New Roman"/>
                <w:sz w:val="24"/>
              </w:rPr>
            </w:pPr>
            <w:r w:rsidRPr="00CD7ACB">
              <w:rPr>
                <w:rFonts w:cs="Times New Roman"/>
                <w:sz w:val="24"/>
              </w:rPr>
              <w:t>Реконструкция Тепловых сетей</w:t>
            </w:r>
          </w:p>
        </w:tc>
      </w:tr>
      <w:tr w:rsidR="007165BC" w:rsidRPr="00CD7ACB" w:rsidTr="007165BC">
        <w:trPr>
          <w:trHeight w:val="20"/>
        </w:trPr>
        <w:tc>
          <w:tcPr>
            <w:tcW w:w="5000" w:type="pct"/>
            <w:gridSpan w:val="7"/>
            <w:shd w:val="clear" w:color="auto" w:fill="auto"/>
            <w:vAlign w:val="center"/>
          </w:tcPr>
          <w:p w:rsidR="007165BC" w:rsidRPr="00CD7ACB" w:rsidRDefault="007165BC" w:rsidP="00CD7ACB">
            <w:pPr>
              <w:spacing w:line="240" w:lineRule="auto"/>
              <w:ind w:firstLine="0"/>
              <w:jc w:val="center"/>
              <w:rPr>
                <w:rFonts w:cs="Times New Roman"/>
                <w:sz w:val="24"/>
              </w:rPr>
            </w:pPr>
            <w:r w:rsidRPr="00CD7ACB">
              <w:rPr>
                <w:rFonts w:cs="Times New Roman"/>
                <w:sz w:val="24"/>
              </w:rPr>
              <w:t>ТС от котельной № 2</w:t>
            </w:r>
            <w:r w:rsidR="00BB0A5C">
              <w:rPr>
                <w:rFonts w:cs="Times New Roman"/>
                <w:sz w:val="24"/>
              </w:rPr>
              <w:t xml:space="preserve"> (пер. </w:t>
            </w:r>
            <w:proofErr w:type="gramStart"/>
            <w:r w:rsidR="00BB0A5C">
              <w:rPr>
                <w:rFonts w:cs="Times New Roman"/>
                <w:sz w:val="24"/>
              </w:rPr>
              <w:t>Кооперативный</w:t>
            </w:r>
            <w:proofErr w:type="gramEnd"/>
            <w:r w:rsidR="00BB0A5C">
              <w:rPr>
                <w:rFonts w:cs="Times New Roman"/>
                <w:sz w:val="24"/>
              </w:rPr>
              <w:t xml:space="preserve"> 15)</w:t>
            </w:r>
          </w:p>
        </w:tc>
      </w:tr>
      <w:tr w:rsidR="00743CA4" w:rsidRPr="00CD7ACB" w:rsidTr="007165BC">
        <w:trPr>
          <w:trHeight w:val="20"/>
        </w:trPr>
        <w:tc>
          <w:tcPr>
            <w:tcW w:w="281" w:type="pct"/>
            <w:shd w:val="clear" w:color="auto" w:fill="auto"/>
            <w:vAlign w:val="center"/>
          </w:tcPr>
          <w:p w:rsidR="00743CA4" w:rsidRPr="00CD7ACB" w:rsidRDefault="00BB0A5C" w:rsidP="00CD7ACB">
            <w:pPr>
              <w:spacing w:line="240" w:lineRule="auto"/>
              <w:ind w:firstLine="0"/>
              <w:jc w:val="center"/>
              <w:rPr>
                <w:rStyle w:val="213pt"/>
                <w:rFonts w:eastAsiaTheme="minorHAnsi"/>
                <w:color w:val="auto"/>
                <w:sz w:val="24"/>
              </w:rPr>
            </w:pPr>
            <w:r>
              <w:rPr>
                <w:rStyle w:val="213pt"/>
                <w:rFonts w:eastAsiaTheme="minorHAnsi"/>
                <w:color w:val="auto"/>
                <w:sz w:val="24"/>
              </w:rPr>
              <w:t>1</w:t>
            </w:r>
          </w:p>
        </w:tc>
        <w:tc>
          <w:tcPr>
            <w:tcW w:w="2996" w:type="pct"/>
            <w:shd w:val="clear" w:color="auto" w:fill="auto"/>
            <w:vAlign w:val="center"/>
          </w:tcPr>
          <w:p w:rsidR="00743CA4" w:rsidRPr="00CD7ACB" w:rsidRDefault="00743CA4" w:rsidP="00CD7ACB">
            <w:pPr>
              <w:spacing w:line="240" w:lineRule="auto"/>
              <w:ind w:firstLine="0"/>
              <w:jc w:val="center"/>
              <w:rPr>
                <w:rStyle w:val="213pt"/>
                <w:rFonts w:eastAsiaTheme="minorHAnsi"/>
                <w:color w:val="auto"/>
                <w:sz w:val="24"/>
              </w:rPr>
            </w:pPr>
            <w:r>
              <w:rPr>
                <w:rStyle w:val="213pt"/>
                <w:rFonts w:eastAsiaTheme="minorHAnsi"/>
                <w:color w:val="auto"/>
                <w:sz w:val="24"/>
              </w:rPr>
              <w:t>Реконструкция тепловых сетей с использованием современных теплоизоляционных м</w:t>
            </w:r>
            <w:r>
              <w:rPr>
                <w:rStyle w:val="213pt"/>
                <w:rFonts w:eastAsiaTheme="minorHAnsi"/>
                <w:color w:val="auto"/>
                <w:sz w:val="24"/>
              </w:rPr>
              <w:t>а</w:t>
            </w:r>
            <w:r>
              <w:rPr>
                <w:rStyle w:val="213pt"/>
                <w:rFonts w:eastAsiaTheme="minorHAnsi"/>
                <w:color w:val="auto"/>
                <w:sz w:val="24"/>
              </w:rPr>
              <w:t>териалов на участке по ул. Ленина до пер. Больничный в 2 трубном исполнении прот</w:t>
            </w:r>
            <w:r>
              <w:rPr>
                <w:rStyle w:val="213pt"/>
                <w:rFonts w:eastAsiaTheme="minorHAnsi"/>
                <w:color w:val="auto"/>
                <w:sz w:val="24"/>
              </w:rPr>
              <w:t>я</w:t>
            </w:r>
            <w:r>
              <w:rPr>
                <w:rStyle w:val="213pt"/>
                <w:rFonts w:eastAsiaTheme="minorHAnsi"/>
                <w:color w:val="auto"/>
                <w:sz w:val="24"/>
              </w:rPr>
              <w:t>женностью 413 м.</w:t>
            </w:r>
          </w:p>
        </w:tc>
        <w:tc>
          <w:tcPr>
            <w:tcW w:w="503" w:type="pct"/>
            <w:shd w:val="clear" w:color="auto" w:fill="auto"/>
            <w:vAlign w:val="center"/>
          </w:tcPr>
          <w:p w:rsidR="00743CA4" w:rsidRPr="00CD7ACB" w:rsidRDefault="00743CA4" w:rsidP="00A86BBF">
            <w:pPr>
              <w:spacing w:line="240" w:lineRule="auto"/>
              <w:ind w:firstLine="0"/>
              <w:jc w:val="center"/>
              <w:rPr>
                <w:rStyle w:val="213pt"/>
                <w:rFonts w:eastAsiaTheme="minorHAnsi"/>
                <w:color w:val="auto"/>
                <w:sz w:val="24"/>
              </w:rPr>
            </w:pPr>
          </w:p>
        </w:tc>
        <w:tc>
          <w:tcPr>
            <w:tcW w:w="305" w:type="pct"/>
            <w:shd w:val="clear" w:color="auto" w:fill="auto"/>
            <w:vAlign w:val="center"/>
          </w:tcPr>
          <w:p w:rsidR="00743CA4" w:rsidRPr="00CD7ACB" w:rsidRDefault="00743CA4" w:rsidP="00CD7ACB">
            <w:pPr>
              <w:spacing w:line="240" w:lineRule="auto"/>
              <w:ind w:firstLine="0"/>
              <w:jc w:val="center"/>
              <w:rPr>
                <w:rFonts w:cs="Times New Roman"/>
                <w:sz w:val="24"/>
                <w:szCs w:val="10"/>
              </w:rPr>
            </w:pPr>
          </w:p>
        </w:tc>
        <w:tc>
          <w:tcPr>
            <w:tcW w:w="304" w:type="pct"/>
            <w:shd w:val="clear" w:color="auto" w:fill="auto"/>
            <w:vAlign w:val="center"/>
          </w:tcPr>
          <w:p w:rsidR="00743CA4" w:rsidRPr="00CD7ACB" w:rsidRDefault="00743CA4" w:rsidP="00CD7ACB">
            <w:pPr>
              <w:spacing w:line="240" w:lineRule="auto"/>
              <w:ind w:firstLine="0"/>
              <w:jc w:val="center"/>
              <w:rPr>
                <w:rFonts w:cs="Times New Roman"/>
                <w:sz w:val="24"/>
                <w:szCs w:val="10"/>
              </w:rPr>
            </w:pPr>
          </w:p>
        </w:tc>
        <w:tc>
          <w:tcPr>
            <w:tcW w:w="304" w:type="pct"/>
            <w:shd w:val="clear" w:color="auto" w:fill="auto"/>
            <w:vAlign w:val="center"/>
          </w:tcPr>
          <w:p w:rsidR="00743CA4" w:rsidRPr="00CD7ACB" w:rsidRDefault="00743CA4" w:rsidP="00CD7ACB">
            <w:pPr>
              <w:spacing w:line="240" w:lineRule="auto"/>
              <w:ind w:firstLine="0"/>
              <w:jc w:val="center"/>
              <w:rPr>
                <w:rFonts w:cs="Times New Roman"/>
                <w:sz w:val="24"/>
                <w:szCs w:val="10"/>
              </w:rPr>
            </w:pPr>
          </w:p>
        </w:tc>
        <w:tc>
          <w:tcPr>
            <w:tcW w:w="307" w:type="pct"/>
            <w:shd w:val="clear" w:color="auto" w:fill="auto"/>
            <w:vAlign w:val="center"/>
          </w:tcPr>
          <w:p w:rsidR="00743CA4" w:rsidRPr="00BD1DD2" w:rsidRDefault="00A03F19" w:rsidP="00CD7ACB">
            <w:pPr>
              <w:spacing w:line="240" w:lineRule="auto"/>
              <w:ind w:firstLine="0"/>
              <w:jc w:val="center"/>
              <w:rPr>
                <w:rFonts w:cs="Times New Roman"/>
                <w:sz w:val="24"/>
                <w:szCs w:val="10"/>
              </w:rPr>
            </w:pPr>
            <w:r w:rsidRPr="00BD1DD2">
              <w:rPr>
                <w:rFonts w:cs="Times New Roman"/>
                <w:sz w:val="24"/>
                <w:szCs w:val="10"/>
              </w:rPr>
              <w:t>2,1</w:t>
            </w:r>
          </w:p>
        </w:tc>
      </w:tr>
      <w:tr w:rsidR="007E11BA" w:rsidRPr="00CD7ACB" w:rsidTr="007165BC">
        <w:trPr>
          <w:trHeight w:val="20"/>
        </w:trPr>
        <w:tc>
          <w:tcPr>
            <w:tcW w:w="281" w:type="pct"/>
            <w:shd w:val="clear" w:color="auto" w:fill="auto"/>
            <w:vAlign w:val="center"/>
          </w:tcPr>
          <w:p w:rsidR="007E11BA" w:rsidRDefault="00BB0A5C" w:rsidP="00CD7ACB">
            <w:pPr>
              <w:spacing w:line="240" w:lineRule="auto"/>
              <w:ind w:firstLine="0"/>
              <w:jc w:val="center"/>
              <w:rPr>
                <w:rStyle w:val="213pt"/>
                <w:rFonts w:eastAsiaTheme="minorHAnsi"/>
                <w:color w:val="auto"/>
                <w:sz w:val="24"/>
              </w:rPr>
            </w:pPr>
            <w:r>
              <w:rPr>
                <w:rStyle w:val="213pt"/>
                <w:rFonts w:eastAsiaTheme="minorHAnsi"/>
                <w:color w:val="auto"/>
                <w:sz w:val="24"/>
              </w:rPr>
              <w:t>2</w:t>
            </w:r>
          </w:p>
        </w:tc>
        <w:tc>
          <w:tcPr>
            <w:tcW w:w="2996" w:type="pct"/>
            <w:shd w:val="clear" w:color="auto" w:fill="auto"/>
            <w:vAlign w:val="center"/>
          </w:tcPr>
          <w:p w:rsidR="007E11BA" w:rsidRDefault="000B74BD" w:rsidP="000B74BD">
            <w:pPr>
              <w:spacing w:line="240" w:lineRule="auto"/>
              <w:ind w:firstLine="0"/>
              <w:jc w:val="center"/>
              <w:rPr>
                <w:rStyle w:val="213pt"/>
                <w:rFonts w:eastAsiaTheme="minorHAnsi"/>
                <w:color w:val="auto"/>
                <w:sz w:val="24"/>
              </w:rPr>
            </w:pPr>
            <w:r>
              <w:rPr>
                <w:rStyle w:val="213pt"/>
                <w:rFonts w:eastAsiaTheme="minorHAnsi"/>
                <w:color w:val="auto"/>
                <w:sz w:val="24"/>
              </w:rPr>
              <w:t>Реконструкция тепловой сети (в 2 трубном исполнении) протяженностью 221 м на участке от пер. Кооперативный до пер. Советский от котельной № 2</w:t>
            </w:r>
          </w:p>
        </w:tc>
        <w:tc>
          <w:tcPr>
            <w:tcW w:w="503" w:type="pct"/>
            <w:shd w:val="clear" w:color="auto" w:fill="auto"/>
            <w:vAlign w:val="center"/>
          </w:tcPr>
          <w:p w:rsidR="007E11BA" w:rsidRPr="00CD7ACB" w:rsidRDefault="007E11BA" w:rsidP="00A86BBF">
            <w:pPr>
              <w:spacing w:line="240" w:lineRule="auto"/>
              <w:ind w:firstLine="0"/>
              <w:jc w:val="center"/>
              <w:rPr>
                <w:rStyle w:val="213pt"/>
                <w:rFonts w:eastAsiaTheme="minorHAnsi"/>
                <w:color w:val="auto"/>
                <w:sz w:val="24"/>
              </w:rPr>
            </w:pPr>
          </w:p>
        </w:tc>
        <w:tc>
          <w:tcPr>
            <w:tcW w:w="305"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c>
          <w:tcPr>
            <w:tcW w:w="304" w:type="pct"/>
            <w:shd w:val="clear" w:color="auto" w:fill="auto"/>
            <w:vAlign w:val="center"/>
          </w:tcPr>
          <w:p w:rsidR="007E11BA" w:rsidRPr="00CD7ACB" w:rsidRDefault="00BD1DD2" w:rsidP="00CD7ACB">
            <w:pPr>
              <w:spacing w:line="240" w:lineRule="auto"/>
              <w:ind w:firstLine="0"/>
              <w:jc w:val="center"/>
              <w:rPr>
                <w:rFonts w:cs="Times New Roman"/>
                <w:sz w:val="24"/>
                <w:szCs w:val="10"/>
              </w:rPr>
            </w:pPr>
            <w:r>
              <w:rPr>
                <w:rFonts w:cs="Times New Roman"/>
                <w:sz w:val="24"/>
                <w:szCs w:val="10"/>
              </w:rPr>
              <w:t>5,2</w:t>
            </w:r>
          </w:p>
        </w:tc>
        <w:tc>
          <w:tcPr>
            <w:tcW w:w="304" w:type="pct"/>
            <w:shd w:val="clear" w:color="auto" w:fill="auto"/>
            <w:vAlign w:val="center"/>
          </w:tcPr>
          <w:p w:rsidR="007E11BA" w:rsidRDefault="007E11BA" w:rsidP="00CD7ACB">
            <w:pPr>
              <w:spacing w:line="240" w:lineRule="auto"/>
              <w:ind w:firstLine="0"/>
              <w:jc w:val="center"/>
              <w:rPr>
                <w:rFonts w:cs="Times New Roman"/>
                <w:sz w:val="24"/>
                <w:szCs w:val="10"/>
              </w:rPr>
            </w:pPr>
          </w:p>
        </w:tc>
        <w:tc>
          <w:tcPr>
            <w:tcW w:w="307"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r>
      <w:tr w:rsidR="007E11BA" w:rsidRPr="00CD7ACB" w:rsidTr="007165BC">
        <w:trPr>
          <w:trHeight w:val="20"/>
        </w:trPr>
        <w:tc>
          <w:tcPr>
            <w:tcW w:w="281" w:type="pct"/>
            <w:shd w:val="clear" w:color="auto" w:fill="auto"/>
            <w:vAlign w:val="center"/>
          </w:tcPr>
          <w:p w:rsidR="007E11BA" w:rsidRDefault="00BB0A5C" w:rsidP="00CD7ACB">
            <w:pPr>
              <w:spacing w:line="240" w:lineRule="auto"/>
              <w:ind w:firstLine="0"/>
              <w:jc w:val="center"/>
              <w:rPr>
                <w:rStyle w:val="213pt"/>
                <w:rFonts w:eastAsiaTheme="minorHAnsi"/>
                <w:color w:val="auto"/>
                <w:sz w:val="24"/>
              </w:rPr>
            </w:pPr>
            <w:r>
              <w:rPr>
                <w:rStyle w:val="213pt"/>
                <w:rFonts w:eastAsiaTheme="minorHAnsi"/>
                <w:color w:val="auto"/>
                <w:sz w:val="24"/>
              </w:rPr>
              <w:t>3</w:t>
            </w:r>
          </w:p>
        </w:tc>
        <w:tc>
          <w:tcPr>
            <w:tcW w:w="2996" w:type="pct"/>
            <w:shd w:val="clear" w:color="auto" w:fill="auto"/>
            <w:vAlign w:val="center"/>
          </w:tcPr>
          <w:p w:rsidR="007E11BA" w:rsidRDefault="000B74BD" w:rsidP="00CD7ACB">
            <w:pPr>
              <w:spacing w:line="240" w:lineRule="auto"/>
              <w:ind w:firstLine="0"/>
              <w:jc w:val="center"/>
              <w:rPr>
                <w:rStyle w:val="213pt"/>
                <w:rFonts w:eastAsiaTheme="minorHAnsi"/>
                <w:color w:val="auto"/>
                <w:sz w:val="24"/>
              </w:rPr>
            </w:pPr>
            <w:r w:rsidRPr="000B74BD">
              <w:rPr>
                <w:rStyle w:val="213pt"/>
                <w:rFonts w:eastAsiaTheme="minorHAnsi"/>
                <w:color w:val="auto"/>
                <w:sz w:val="24"/>
              </w:rPr>
              <w:t>Реконструкция тепловой сети (в 2 трубном исполнении)</w:t>
            </w:r>
            <w:r>
              <w:rPr>
                <w:rStyle w:val="213pt"/>
                <w:rFonts w:eastAsiaTheme="minorHAnsi"/>
                <w:color w:val="auto"/>
                <w:sz w:val="24"/>
              </w:rPr>
              <w:t xml:space="preserve"> протяженностью 431м</w:t>
            </w:r>
            <w:r w:rsidRPr="000B74BD">
              <w:rPr>
                <w:rStyle w:val="213pt"/>
                <w:rFonts w:eastAsiaTheme="minorHAnsi"/>
                <w:color w:val="auto"/>
                <w:sz w:val="24"/>
              </w:rPr>
              <w:t xml:space="preserve"> на участке от пер. </w:t>
            </w:r>
            <w:proofErr w:type="gramStart"/>
            <w:r w:rsidRPr="000B74BD">
              <w:rPr>
                <w:rStyle w:val="213pt"/>
                <w:rFonts w:eastAsiaTheme="minorHAnsi"/>
                <w:color w:val="auto"/>
                <w:sz w:val="24"/>
              </w:rPr>
              <w:t>Коопе</w:t>
            </w:r>
            <w:r>
              <w:rPr>
                <w:rStyle w:val="213pt"/>
                <w:rFonts w:eastAsiaTheme="minorHAnsi"/>
                <w:color w:val="auto"/>
                <w:sz w:val="24"/>
              </w:rPr>
              <w:t>ра</w:t>
            </w:r>
            <w:r w:rsidRPr="000B74BD">
              <w:rPr>
                <w:rStyle w:val="213pt"/>
                <w:rFonts w:eastAsiaTheme="minorHAnsi"/>
                <w:color w:val="auto"/>
                <w:sz w:val="24"/>
              </w:rPr>
              <w:t>тивный</w:t>
            </w:r>
            <w:proofErr w:type="gramEnd"/>
            <w:r>
              <w:rPr>
                <w:rStyle w:val="213pt"/>
                <w:rFonts w:eastAsiaTheme="minorHAnsi"/>
                <w:color w:val="auto"/>
                <w:sz w:val="24"/>
              </w:rPr>
              <w:t xml:space="preserve"> </w:t>
            </w:r>
            <w:r w:rsidRPr="000B74BD">
              <w:rPr>
                <w:rStyle w:val="213pt"/>
                <w:rFonts w:eastAsiaTheme="minorHAnsi"/>
                <w:color w:val="auto"/>
                <w:sz w:val="24"/>
              </w:rPr>
              <w:t xml:space="preserve"> до пер. Советский от котельной № 2</w:t>
            </w:r>
          </w:p>
        </w:tc>
        <w:tc>
          <w:tcPr>
            <w:tcW w:w="503" w:type="pct"/>
            <w:shd w:val="clear" w:color="auto" w:fill="auto"/>
            <w:vAlign w:val="center"/>
          </w:tcPr>
          <w:p w:rsidR="007E11BA" w:rsidRPr="00CD7ACB" w:rsidRDefault="007E11BA" w:rsidP="00A86BBF">
            <w:pPr>
              <w:spacing w:line="240" w:lineRule="auto"/>
              <w:ind w:firstLine="0"/>
              <w:jc w:val="center"/>
              <w:rPr>
                <w:rStyle w:val="213pt"/>
                <w:rFonts w:eastAsiaTheme="minorHAnsi"/>
                <w:color w:val="auto"/>
                <w:sz w:val="24"/>
              </w:rPr>
            </w:pPr>
          </w:p>
        </w:tc>
        <w:tc>
          <w:tcPr>
            <w:tcW w:w="305"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c>
          <w:tcPr>
            <w:tcW w:w="304"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c>
          <w:tcPr>
            <w:tcW w:w="304" w:type="pct"/>
            <w:shd w:val="clear" w:color="auto" w:fill="auto"/>
            <w:vAlign w:val="center"/>
          </w:tcPr>
          <w:p w:rsidR="007E11BA" w:rsidRDefault="001841A1" w:rsidP="00CD7ACB">
            <w:pPr>
              <w:spacing w:line="240" w:lineRule="auto"/>
              <w:ind w:firstLine="0"/>
              <w:jc w:val="center"/>
              <w:rPr>
                <w:rFonts w:cs="Times New Roman"/>
                <w:sz w:val="24"/>
                <w:szCs w:val="10"/>
              </w:rPr>
            </w:pPr>
            <w:r>
              <w:rPr>
                <w:rFonts w:cs="Times New Roman"/>
                <w:sz w:val="24"/>
                <w:szCs w:val="10"/>
              </w:rPr>
              <w:t>3,7</w:t>
            </w:r>
          </w:p>
        </w:tc>
        <w:tc>
          <w:tcPr>
            <w:tcW w:w="307"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r>
      <w:tr w:rsidR="00541DC8" w:rsidRPr="00CD7ACB" w:rsidTr="007165BC">
        <w:trPr>
          <w:trHeight w:val="20"/>
        </w:trPr>
        <w:tc>
          <w:tcPr>
            <w:tcW w:w="281" w:type="pct"/>
            <w:shd w:val="clear" w:color="auto" w:fill="auto"/>
            <w:vAlign w:val="center"/>
          </w:tcPr>
          <w:p w:rsidR="00541DC8" w:rsidRDefault="00BB0A5C" w:rsidP="00CD7ACB">
            <w:pPr>
              <w:spacing w:line="240" w:lineRule="auto"/>
              <w:ind w:firstLine="0"/>
              <w:jc w:val="center"/>
              <w:rPr>
                <w:rStyle w:val="213pt"/>
                <w:rFonts w:eastAsiaTheme="minorHAnsi"/>
                <w:color w:val="auto"/>
                <w:sz w:val="24"/>
              </w:rPr>
            </w:pPr>
            <w:r>
              <w:rPr>
                <w:rStyle w:val="213pt"/>
                <w:rFonts w:eastAsiaTheme="minorHAnsi"/>
                <w:color w:val="auto"/>
                <w:sz w:val="24"/>
              </w:rPr>
              <w:t>4</w:t>
            </w:r>
          </w:p>
        </w:tc>
        <w:tc>
          <w:tcPr>
            <w:tcW w:w="2996" w:type="pct"/>
            <w:shd w:val="clear" w:color="auto" w:fill="auto"/>
            <w:vAlign w:val="center"/>
          </w:tcPr>
          <w:p w:rsidR="00541DC8" w:rsidRPr="000B74BD" w:rsidRDefault="00541DC8" w:rsidP="00541DC8">
            <w:pPr>
              <w:spacing w:line="240" w:lineRule="auto"/>
              <w:ind w:firstLine="0"/>
              <w:jc w:val="center"/>
              <w:rPr>
                <w:rStyle w:val="213pt"/>
                <w:rFonts w:eastAsiaTheme="minorHAnsi"/>
                <w:color w:val="auto"/>
                <w:sz w:val="24"/>
              </w:rPr>
            </w:pPr>
            <w:r w:rsidRPr="00541DC8">
              <w:rPr>
                <w:rStyle w:val="213pt"/>
                <w:rFonts w:eastAsiaTheme="minorHAnsi"/>
                <w:color w:val="auto"/>
                <w:sz w:val="24"/>
              </w:rPr>
              <w:t>Реконструкция тепловой сети (в 2 трубно</w:t>
            </w:r>
            <w:r>
              <w:rPr>
                <w:rStyle w:val="213pt"/>
                <w:rFonts w:eastAsiaTheme="minorHAnsi"/>
                <w:color w:val="auto"/>
                <w:sz w:val="24"/>
              </w:rPr>
              <w:t xml:space="preserve">м исполнении) протяженностью 80 </w:t>
            </w:r>
            <w:r w:rsidRPr="00541DC8">
              <w:rPr>
                <w:rStyle w:val="213pt"/>
                <w:rFonts w:eastAsiaTheme="minorHAnsi"/>
                <w:color w:val="auto"/>
                <w:sz w:val="24"/>
              </w:rPr>
              <w:t>м на участ</w:t>
            </w:r>
            <w:r>
              <w:rPr>
                <w:rStyle w:val="213pt"/>
                <w:rFonts w:eastAsiaTheme="minorHAnsi"/>
                <w:color w:val="auto"/>
                <w:sz w:val="24"/>
              </w:rPr>
              <w:t>ке по ул. Советская</w:t>
            </w:r>
            <w:proofErr w:type="gramStart"/>
            <w:r>
              <w:rPr>
                <w:rStyle w:val="213pt"/>
                <w:rFonts w:eastAsiaTheme="minorHAnsi"/>
                <w:color w:val="auto"/>
                <w:sz w:val="24"/>
              </w:rPr>
              <w:t>.</w:t>
            </w:r>
            <w:proofErr w:type="gramEnd"/>
            <w:r>
              <w:rPr>
                <w:rStyle w:val="213pt"/>
                <w:rFonts w:eastAsiaTheme="minorHAnsi"/>
                <w:color w:val="auto"/>
                <w:sz w:val="24"/>
              </w:rPr>
              <w:t xml:space="preserve"> </w:t>
            </w:r>
            <w:r w:rsidRPr="00541DC8">
              <w:rPr>
                <w:rStyle w:val="213pt"/>
                <w:rFonts w:eastAsiaTheme="minorHAnsi"/>
                <w:color w:val="auto"/>
                <w:sz w:val="24"/>
              </w:rPr>
              <w:t xml:space="preserve"> </w:t>
            </w:r>
            <w:proofErr w:type="gramStart"/>
            <w:r w:rsidRPr="00541DC8">
              <w:rPr>
                <w:rStyle w:val="213pt"/>
                <w:rFonts w:eastAsiaTheme="minorHAnsi"/>
                <w:color w:val="auto"/>
                <w:sz w:val="24"/>
              </w:rPr>
              <w:t>к</w:t>
            </w:r>
            <w:proofErr w:type="gramEnd"/>
            <w:r w:rsidRPr="00541DC8">
              <w:rPr>
                <w:rStyle w:val="213pt"/>
                <w:rFonts w:eastAsiaTheme="minorHAnsi"/>
                <w:color w:val="auto"/>
                <w:sz w:val="24"/>
              </w:rPr>
              <w:t>отельной № 2</w:t>
            </w:r>
          </w:p>
        </w:tc>
        <w:tc>
          <w:tcPr>
            <w:tcW w:w="503" w:type="pct"/>
            <w:shd w:val="clear" w:color="auto" w:fill="auto"/>
            <w:vAlign w:val="center"/>
          </w:tcPr>
          <w:p w:rsidR="00541DC8" w:rsidRPr="00CD7ACB" w:rsidRDefault="00BD1DD2" w:rsidP="00A86BBF">
            <w:pPr>
              <w:spacing w:line="240" w:lineRule="auto"/>
              <w:ind w:firstLine="0"/>
              <w:jc w:val="center"/>
              <w:rPr>
                <w:rStyle w:val="213pt"/>
                <w:rFonts w:eastAsiaTheme="minorHAnsi"/>
                <w:color w:val="auto"/>
                <w:sz w:val="24"/>
              </w:rPr>
            </w:pPr>
            <w:r>
              <w:rPr>
                <w:rStyle w:val="213pt"/>
                <w:rFonts w:eastAsiaTheme="minorHAnsi"/>
                <w:color w:val="auto"/>
                <w:sz w:val="24"/>
              </w:rPr>
              <w:t>0,13</w:t>
            </w:r>
          </w:p>
        </w:tc>
        <w:tc>
          <w:tcPr>
            <w:tcW w:w="305"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c>
          <w:tcPr>
            <w:tcW w:w="304"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c>
          <w:tcPr>
            <w:tcW w:w="304" w:type="pct"/>
            <w:shd w:val="clear" w:color="auto" w:fill="auto"/>
            <w:vAlign w:val="center"/>
          </w:tcPr>
          <w:p w:rsidR="00541DC8" w:rsidRDefault="00541DC8" w:rsidP="00CD7ACB">
            <w:pPr>
              <w:spacing w:line="240" w:lineRule="auto"/>
              <w:ind w:firstLine="0"/>
              <w:jc w:val="center"/>
              <w:rPr>
                <w:rFonts w:cs="Times New Roman"/>
                <w:sz w:val="24"/>
                <w:szCs w:val="10"/>
              </w:rPr>
            </w:pPr>
          </w:p>
        </w:tc>
        <w:tc>
          <w:tcPr>
            <w:tcW w:w="307"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r>
      <w:tr w:rsidR="00541DC8" w:rsidRPr="00CD7ACB" w:rsidTr="007165BC">
        <w:trPr>
          <w:trHeight w:val="20"/>
        </w:trPr>
        <w:tc>
          <w:tcPr>
            <w:tcW w:w="281" w:type="pct"/>
            <w:shd w:val="clear" w:color="auto" w:fill="auto"/>
            <w:vAlign w:val="center"/>
          </w:tcPr>
          <w:p w:rsidR="00541DC8" w:rsidRDefault="00BB0A5C" w:rsidP="00CD7ACB">
            <w:pPr>
              <w:spacing w:line="240" w:lineRule="auto"/>
              <w:ind w:firstLine="0"/>
              <w:jc w:val="center"/>
              <w:rPr>
                <w:rStyle w:val="213pt"/>
                <w:rFonts w:eastAsiaTheme="minorHAnsi"/>
                <w:color w:val="auto"/>
                <w:sz w:val="24"/>
              </w:rPr>
            </w:pPr>
            <w:r>
              <w:rPr>
                <w:rStyle w:val="213pt"/>
                <w:rFonts w:eastAsiaTheme="minorHAnsi"/>
                <w:color w:val="auto"/>
                <w:sz w:val="24"/>
              </w:rPr>
              <w:t>5</w:t>
            </w:r>
          </w:p>
        </w:tc>
        <w:tc>
          <w:tcPr>
            <w:tcW w:w="2996" w:type="pct"/>
            <w:shd w:val="clear" w:color="auto" w:fill="auto"/>
            <w:vAlign w:val="center"/>
          </w:tcPr>
          <w:p w:rsidR="00541DC8" w:rsidRPr="000B74BD" w:rsidRDefault="00541DC8" w:rsidP="00CD7ACB">
            <w:pPr>
              <w:spacing w:line="240" w:lineRule="auto"/>
              <w:ind w:firstLine="0"/>
              <w:jc w:val="center"/>
              <w:rPr>
                <w:rStyle w:val="213pt"/>
                <w:rFonts w:eastAsiaTheme="minorHAnsi"/>
                <w:color w:val="auto"/>
                <w:sz w:val="24"/>
              </w:rPr>
            </w:pPr>
            <w:r w:rsidRPr="00541DC8">
              <w:rPr>
                <w:rStyle w:val="213pt"/>
                <w:rFonts w:eastAsiaTheme="minorHAnsi"/>
                <w:color w:val="auto"/>
                <w:sz w:val="24"/>
              </w:rPr>
              <w:t>Реконструкция тепловой сети (в 2 трубн</w:t>
            </w:r>
            <w:r>
              <w:rPr>
                <w:rStyle w:val="213pt"/>
                <w:rFonts w:eastAsiaTheme="minorHAnsi"/>
                <w:color w:val="auto"/>
                <w:sz w:val="24"/>
              </w:rPr>
              <w:t>ом исполнении) протяженностью 170</w:t>
            </w:r>
            <w:r w:rsidRPr="00541DC8">
              <w:rPr>
                <w:rStyle w:val="213pt"/>
                <w:rFonts w:eastAsiaTheme="minorHAnsi"/>
                <w:color w:val="auto"/>
                <w:sz w:val="24"/>
              </w:rPr>
              <w:t xml:space="preserve"> м на участке </w:t>
            </w:r>
            <w:r>
              <w:rPr>
                <w:rStyle w:val="213pt"/>
                <w:rFonts w:eastAsiaTheme="minorHAnsi"/>
                <w:color w:val="auto"/>
                <w:sz w:val="24"/>
              </w:rPr>
              <w:t xml:space="preserve">по ул. Мира, п. </w:t>
            </w:r>
            <w:proofErr w:type="spellStart"/>
            <w:r>
              <w:rPr>
                <w:rStyle w:val="213pt"/>
                <w:rFonts w:eastAsiaTheme="minorHAnsi"/>
                <w:color w:val="auto"/>
                <w:sz w:val="24"/>
              </w:rPr>
              <w:t>Ойха</w:t>
            </w:r>
            <w:proofErr w:type="spellEnd"/>
            <w:r>
              <w:rPr>
                <w:rStyle w:val="213pt"/>
                <w:rFonts w:eastAsiaTheme="minorHAnsi"/>
                <w:color w:val="auto"/>
                <w:sz w:val="24"/>
              </w:rPr>
              <w:t>.  котельной № 4</w:t>
            </w:r>
          </w:p>
        </w:tc>
        <w:tc>
          <w:tcPr>
            <w:tcW w:w="503" w:type="pct"/>
            <w:shd w:val="clear" w:color="auto" w:fill="auto"/>
            <w:vAlign w:val="center"/>
          </w:tcPr>
          <w:p w:rsidR="00541DC8" w:rsidRPr="00CD7ACB" w:rsidRDefault="00BD1DD2" w:rsidP="00A86BBF">
            <w:pPr>
              <w:spacing w:line="240" w:lineRule="auto"/>
              <w:ind w:firstLine="0"/>
              <w:jc w:val="center"/>
              <w:rPr>
                <w:rStyle w:val="213pt"/>
                <w:rFonts w:eastAsiaTheme="minorHAnsi"/>
                <w:color w:val="auto"/>
                <w:sz w:val="24"/>
              </w:rPr>
            </w:pPr>
            <w:r>
              <w:rPr>
                <w:rStyle w:val="213pt"/>
                <w:rFonts w:eastAsiaTheme="minorHAnsi"/>
                <w:color w:val="auto"/>
                <w:sz w:val="24"/>
              </w:rPr>
              <w:t>0,24</w:t>
            </w:r>
          </w:p>
        </w:tc>
        <w:tc>
          <w:tcPr>
            <w:tcW w:w="305"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c>
          <w:tcPr>
            <w:tcW w:w="304"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c>
          <w:tcPr>
            <w:tcW w:w="304" w:type="pct"/>
            <w:shd w:val="clear" w:color="auto" w:fill="auto"/>
            <w:vAlign w:val="center"/>
          </w:tcPr>
          <w:p w:rsidR="00541DC8" w:rsidRDefault="00541DC8" w:rsidP="00CD7ACB">
            <w:pPr>
              <w:spacing w:line="240" w:lineRule="auto"/>
              <w:ind w:firstLine="0"/>
              <w:jc w:val="center"/>
              <w:rPr>
                <w:rFonts w:cs="Times New Roman"/>
                <w:sz w:val="24"/>
                <w:szCs w:val="10"/>
              </w:rPr>
            </w:pPr>
          </w:p>
        </w:tc>
        <w:tc>
          <w:tcPr>
            <w:tcW w:w="307" w:type="pct"/>
            <w:shd w:val="clear" w:color="auto" w:fill="auto"/>
            <w:vAlign w:val="center"/>
          </w:tcPr>
          <w:p w:rsidR="00541DC8" w:rsidRPr="00CD7ACB" w:rsidRDefault="00541DC8" w:rsidP="00CD7ACB">
            <w:pPr>
              <w:spacing w:line="240" w:lineRule="auto"/>
              <w:ind w:firstLine="0"/>
              <w:jc w:val="center"/>
              <w:rPr>
                <w:rFonts w:cs="Times New Roman"/>
                <w:sz w:val="24"/>
                <w:szCs w:val="10"/>
              </w:rPr>
            </w:pPr>
          </w:p>
        </w:tc>
      </w:tr>
      <w:tr w:rsidR="007E11BA" w:rsidRPr="00CD7ACB" w:rsidTr="007165BC">
        <w:trPr>
          <w:trHeight w:val="20"/>
        </w:trPr>
        <w:tc>
          <w:tcPr>
            <w:tcW w:w="281" w:type="pct"/>
            <w:shd w:val="clear" w:color="auto" w:fill="auto"/>
            <w:vAlign w:val="center"/>
          </w:tcPr>
          <w:p w:rsidR="007E11BA" w:rsidRDefault="007E11BA" w:rsidP="00CD7ACB">
            <w:pPr>
              <w:spacing w:line="240" w:lineRule="auto"/>
              <w:ind w:firstLine="0"/>
              <w:jc w:val="center"/>
              <w:rPr>
                <w:rStyle w:val="213pt"/>
                <w:rFonts w:eastAsiaTheme="minorHAnsi"/>
                <w:color w:val="auto"/>
                <w:sz w:val="24"/>
              </w:rPr>
            </w:pPr>
          </w:p>
        </w:tc>
        <w:tc>
          <w:tcPr>
            <w:tcW w:w="2996" w:type="pct"/>
            <w:shd w:val="clear" w:color="auto" w:fill="auto"/>
            <w:vAlign w:val="center"/>
          </w:tcPr>
          <w:p w:rsidR="007E11BA" w:rsidRDefault="007E11BA" w:rsidP="00CD7ACB">
            <w:pPr>
              <w:spacing w:line="240" w:lineRule="auto"/>
              <w:ind w:firstLine="0"/>
              <w:jc w:val="center"/>
              <w:rPr>
                <w:rStyle w:val="213pt"/>
                <w:rFonts w:eastAsiaTheme="minorHAnsi"/>
                <w:color w:val="auto"/>
                <w:sz w:val="24"/>
              </w:rPr>
            </w:pPr>
          </w:p>
        </w:tc>
        <w:tc>
          <w:tcPr>
            <w:tcW w:w="503" w:type="pct"/>
            <w:shd w:val="clear" w:color="auto" w:fill="auto"/>
            <w:vAlign w:val="center"/>
          </w:tcPr>
          <w:p w:rsidR="007E11BA" w:rsidRPr="00CD7ACB" w:rsidRDefault="007E11BA" w:rsidP="00A86BBF">
            <w:pPr>
              <w:spacing w:line="240" w:lineRule="auto"/>
              <w:ind w:firstLine="0"/>
              <w:jc w:val="center"/>
              <w:rPr>
                <w:rStyle w:val="213pt"/>
                <w:rFonts w:eastAsiaTheme="minorHAnsi"/>
                <w:color w:val="auto"/>
                <w:sz w:val="24"/>
              </w:rPr>
            </w:pPr>
          </w:p>
        </w:tc>
        <w:tc>
          <w:tcPr>
            <w:tcW w:w="305"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c>
          <w:tcPr>
            <w:tcW w:w="304"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c>
          <w:tcPr>
            <w:tcW w:w="304" w:type="pct"/>
            <w:shd w:val="clear" w:color="auto" w:fill="auto"/>
            <w:vAlign w:val="center"/>
          </w:tcPr>
          <w:p w:rsidR="007E11BA" w:rsidRDefault="007E11BA" w:rsidP="00CD7ACB">
            <w:pPr>
              <w:spacing w:line="240" w:lineRule="auto"/>
              <w:ind w:firstLine="0"/>
              <w:jc w:val="center"/>
              <w:rPr>
                <w:rFonts w:cs="Times New Roman"/>
                <w:sz w:val="24"/>
                <w:szCs w:val="10"/>
              </w:rPr>
            </w:pPr>
          </w:p>
        </w:tc>
        <w:tc>
          <w:tcPr>
            <w:tcW w:w="307" w:type="pct"/>
            <w:shd w:val="clear" w:color="auto" w:fill="auto"/>
            <w:vAlign w:val="center"/>
          </w:tcPr>
          <w:p w:rsidR="007E11BA" w:rsidRPr="00CD7ACB" w:rsidRDefault="007E11BA" w:rsidP="00CD7ACB">
            <w:pPr>
              <w:spacing w:line="240" w:lineRule="auto"/>
              <w:ind w:firstLine="0"/>
              <w:jc w:val="center"/>
              <w:rPr>
                <w:rFonts w:cs="Times New Roman"/>
                <w:sz w:val="24"/>
                <w:szCs w:val="10"/>
              </w:rPr>
            </w:pPr>
          </w:p>
        </w:tc>
      </w:tr>
    </w:tbl>
    <w:p w:rsidR="00CD7ACB" w:rsidRDefault="00CD7ACB">
      <w:pPr>
        <w:ind w:firstLine="0"/>
        <w:sectPr w:rsidR="00CD7ACB" w:rsidSect="00CD7ACB">
          <w:pgSz w:w="16838" w:h="11906" w:orient="landscape"/>
          <w:pgMar w:top="1134" w:right="851" w:bottom="567" w:left="851" w:header="709" w:footer="709" w:gutter="0"/>
          <w:pgBorders>
            <w:top w:val="single" w:sz="4" w:space="7" w:color="auto"/>
            <w:left w:val="single" w:sz="4" w:space="7" w:color="auto"/>
            <w:bottom w:val="single" w:sz="4" w:space="7" w:color="auto"/>
            <w:right w:val="single" w:sz="4" w:space="7" w:color="auto"/>
          </w:pgBorders>
          <w:cols w:space="708"/>
          <w:docGrid w:linePitch="360"/>
        </w:sectPr>
      </w:pPr>
    </w:p>
    <w:p w:rsidR="00D46D3E" w:rsidRPr="00A25B9E" w:rsidRDefault="00D46D3E" w:rsidP="00D46D3E">
      <w:pPr>
        <w:pStyle w:val="2"/>
      </w:pPr>
      <w:bookmarkStart w:id="64" w:name="_Toc467665696"/>
      <w:r w:rsidRPr="00DB47ED">
        <w:lastRenderedPageBreak/>
        <w:t>7.3. Предложения по величине инвестиций в строительство, реконструкцию и техническое перевооружение в связи с изменениями температурного графика и ги</w:t>
      </w:r>
      <w:r w:rsidRPr="00DB47ED">
        <w:t>д</w:t>
      </w:r>
      <w:r w:rsidRPr="00DB47ED">
        <w:t>равлического режима работы системы теплоснабжения</w:t>
      </w:r>
      <w:bookmarkEnd w:id="64"/>
    </w:p>
    <w:p w:rsidR="00CB2DCA" w:rsidRPr="00CB2DCA" w:rsidRDefault="00CB2DCA" w:rsidP="00CB2DCA">
      <w:r>
        <w:t xml:space="preserve">Инвестиции в строительство, реконструкцию и техническое перевооружение в связи с изменениями </w:t>
      </w:r>
      <w:proofErr w:type="gramStart"/>
      <w:r>
        <w:t>температурного</w:t>
      </w:r>
      <w:proofErr w:type="gramEnd"/>
      <w:r>
        <w:t xml:space="preserve"> не требуется.</w:t>
      </w:r>
    </w:p>
    <w:p w:rsidR="00D46D3E" w:rsidRDefault="00D46D3E" w:rsidP="00D46D3E">
      <w:pPr>
        <w:rPr>
          <w:rFonts w:eastAsiaTheme="majorEastAsia" w:cstheme="majorBidi"/>
          <w:szCs w:val="28"/>
        </w:rPr>
      </w:pPr>
      <w:r>
        <w:br w:type="page"/>
      </w:r>
    </w:p>
    <w:p w:rsidR="00F36293" w:rsidRDefault="00F36293" w:rsidP="00CD0C8E">
      <w:pPr>
        <w:pStyle w:val="1"/>
      </w:pPr>
      <w:bookmarkStart w:id="65" w:name="_Toc395187823"/>
      <w:bookmarkStart w:id="66" w:name="_Toc414001753"/>
      <w:bookmarkStart w:id="67" w:name="_Toc467665697"/>
      <w:bookmarkEnd w:id="60"/>
      <w:bookmarkEnd w:id="61"/>
      <w:r w:rsidRPr="00CD0C8E">
        <w:lastRenderedPageBreak/>
        <w:t>Раздел</w:t>
      </w:r>
      <w:r w:rsidR="001D045F" w:rsidRPr="00CD0C8E">
        <w:t xml:space="preserve"> 8</w:t>
      </w:r>
      <w:r w:rsidRPr="00CD0C8E">
        <w:t>. Решение об определении единой теплоснабжающей организации</w:t>
      </w:r>
      <w:bookmarkEnd w:id="65"/>
      <w:bookmarkEnd w:id="66"/>
      <w:bookmarkEnd w:id="67"/>
    </w:p>
    <w:p w:rsidR="00CB2DCA" w:rsidRDefault="00CB2DCA" w:rsidP="00CB2DCA">
      <w:pPr>
        <w:widowControl w:val="0"/>
        <w:numPr>
          <w:ilvl w:val="0"/>
          <w:numId w:val="47"/>
        </w:numPr>
        <w:tabs>
          <w:tab w:val="left" w:pos="1265"/>
        </w:tabs>
      </w:pPr>
      <w:r>
        <w:t>Согласно Правилам организации теплоснабжения в Российской Федерации утвержденных постановление Правительства РФ от 08.08.2012г. № 808 "Об организации теплоснабжения в Российской Федерации и о внесении изменений в некоторые акты Пр</w:t>
      </w:r>
      <w:r>
        <w:t>а</w:t>
      </w:r>
      <w:r>
        <w:t>вительства Российской Федерации" критерия определения единой теплоснабжающей орг</w:t>
      </w:r>
      <w:r>
        <w:t>а</w:t>
      </w:r>
      <w:r>
        <w:t>низации являются:</w:t>
      </w:r>
    </w:p>
    <w:p w:rsidR="00CB2DCA" w:rsidRDefault="00CB2DCA" w:rsidP="00CB2DCA">
      <w:pPr>
        <w:widowControl w:val="0"/>
        <w:numPr>
          <w:ilvl w:val="0"/>
          <w:numId w:val="48"/>
        </w:numPr>
        <w:tabs>
          <w:tab w:val="left" w:pos="350"/>
        </w:tabs>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w:t>
      </w:r>
      <w:r>
        <w:t>а</w:t>
      </w:r>
      <w:r>
        <w:t>ции;</w:t>
      </w:r>
    </w:p>
    <w:p w:rsidR="00CB2DCA" w:rsidRDefault="00CB2DCA" w:rsidP="00CB2DCA">
      <w:pPr>
        <w:widowControl w:val="0"/>
        <w:numPr>
          <w:ilvl w:val="0"/>
          <w:numId w:val="48"/>
        </w:numPr>
        <w:tabs>
          <w:tab w:val="left" w:pos="356"/>
        </w:tabs>
      </w:pPr>
      <w:r>
        <w:t>размер собственного капитала;</w:t>
      </w:r>
    </w:p>
    <w:p w:rsidR="00CB2DCA" w:rsidRDefault="00CB2DCA" w:rsidP="00CB2DCA">
      <w:pPr>
        <w:widowControl w:val="0"/>
        <w:numPr>
          <w:ilvl w:val="0"/>
          <w:numId w:val="48"/>
        </w:numPr>
        <w:tabs>
          <w:tab w:val="left" w:pos="356"/>
        </w:tabs>
      </w:pPr>
      <w:r>
        <w:t>способность в лучшей мере обеспечить надежность теплоснабжения в соо</w:t>
      </w:r>
      <w:r>
        <w:t>т</w:t>
      </w:r>
      <w:r>
        <w:t>ветствующей системе теплоснабжения.</w:t>
      </w:r>
    </w:p>
    <w:p w:rsidR="00CB2DCA" w:rsidRDefault="00CB2DCA" w:rsidP="00CB2DCA">
      <w:r>
        <w:t>Способность в лучшей мере обеспечить надежность теплоснабжения в соответств</w:t>
      </w:r>
      <w:r>
        <w:t>у</w:t>
      </w:r>
      <w:r>
        <w:t>ющей системе теплоснабжения определяется наличием у организации технических во</w:t>
      </w:r>
      <w:r>
        <w:t>з</w:t>
      </w:r>
      <w:r>
        <w:t>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w:t>
      </w:r>
      <w:r>
        <w:t>и</w:t>
      </w:r>
      <w:r>
        <w:t>мами системы теплоснабжения и обосновывается в схеме теплоснабжения.</w:t>
      </w:r>
    </w:p>
    <w:p w:rsidR="00CB2DCA" w:rsidRDefault="00CB2DCA" w:rsidP="00CB2DCA">
      <w:pPr>
        <w:widowControl w:val="0"/>
        <w:numPr>
          <w:ilvl w:val="0"/>
          <w:numId w:val="47"/>
        </w:numPr>
        <w:tabs>
          <w:tab w:val="left" w:pos="1265"/>
        </w:tabs>
      </w:pPr>
      <w:r>
        <w:t>В настоящее время критериям единой теплоснабжающей организации соотве</w:t>
      </w:r>
      <w:r>
        <w:t>т</w:t>
      </w:r>
      <w:r>
        <w:t>ствует тольк</w:t>
      </w:r>
      <w:proofErr w:type="gramStart"/>
      <w:r>
        <w:t>о ООО</w:t>
      </w:r>
      <w:proofErr w:type="gramEnd"/>
      <w:r>
        <w:t xml:space="preserve"> «Курагинский ТеплоВодоКанал».</w:t>
      </w:r>
    </w:p>
    <w:p w:rsidR="00CB2DCA" w:rsidRPr="00CB2DCA" w:rsidRDefault="00CB2DCA" w:rsidP="00CB2DCA"/>
    <w:p w:rsidR="00CB2DCA" w:rsidRDefault="00CB2DCA">
      <w:pPr>
        <w:ind w:firstLine="0"/>
        <w:rPr>
          <w:rFonts w:eastAsiaTheme="majorEastAsia" w:cstheme="majorBidi"/>
          <w:b/>
          <w:bCs/>
          <w:szCs w:val="26"/>
        </w:rPr>
      </w:pPr>
      <w:bookmarkStart w:id="68" w:name="_Toc395187824"/>
      <w:bookmarkStart w:id="69" w:name="_Toc414001754"/>
      <w:r>
        <w:rPr>
          <w:szCs w:val="26"/>
        </w:rPr>
        <w:br w:type="page"/>
      </w:r>
    </w:p>
    <w:p w:rsidR="00307571" w:rsidRDefault="00307571" w:rsidP="00D015C9">
      <w:pPr>
        <w:pStyle w:val="1"/>
        <w:keepLines w:val="0"/>
        <w:spacing w:before="0"/>
        <w:rPr>
          <w:szCs w:val="26"/>
        </w:rPr>
      </w:pPr>
      <w:bookmarkStart w:id="70" w:name="_Toc467665698"/>
      <w:r w:rsidRPr="00DB47ED">
        <w:rPr>
          <w:szCs w:val="26"/>
        </w:rPr>
        <w:lastRenderedPageBreak/>
        <w:t>Раздел</w:t>
      </w:r>
      <w:r w:rsidR="001D045F">
        <w:rPr>
          <w:szCs w:val="26"/>
        </w:rPr>
        <w:t xml:space="preserve"> 9</w:t>
      </w:r>
      <w:r w:rsidRPr="00DB47ED">
        <w:rPr>
          <w:szCs w:val="26"/>
        </w:rPr>
        <w:t>. Решени</w:t>
      </w:r>
      <w:r w:rsidR="00DA375E" w:rsidRPr="00DB47ED">
        <w:rPr>
          <w:szCs w:val="26"/>
        </w:rPr>
        <w:t>я</w:t>
      </w:r>
      <w:r w:rsidRPr="00DB47ED">
        <w:rPr>
          <w:szCs w:val="26"/>
        </w:rPr>
        <w:t xml:space="preserve"> о распределении тепловой нагру</w:t>
      </w:r>
      <w:r w:rsidR="00CC4FB1" w:rsidRPr="00DB47ED">
        <w:rPr>
          <w:szCs w:val="26"/>
        </w:rPr>
        <w:t>зки между источниками тепловой энергии</w:t>
      </w:r>
      <w:bookmarkEnd w:id="68"/>
      <w:bookmarkEnd w:id="69"/>
      <w:bookmarkEnd w:id="70"/>
    </w:p>
    <w:p w:rsidR="00CB2DCA" w:rsidRPr="00CB2DCA" w:rsidRDefault="00CB2DCA" w:rsidP="00CB2DCA">
      <w:r>
        <w:t>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предлагается ввиду отсутствия дефицита тепловой мощности не рассматривается и большой отдаленности зон действия, кратчайшее расстояние между зонами действия и</w:t>
      </w:r>
      <w:r>
        <w:t>с</w:t>
      </w:r>
      <w:r>
        <w:t>точниками 1,2 км</w:t>
      </w:r>
      <w:proofErr w:type="gramStart"/>
      <w:r>
        <w:t>.</w:t>
      </w:r>
      <w:proofErr w:type="gramEnd"/>
      <w:r>
        <w:t xml:space="preserve"> </w:t>
      </w:r>
      <w:proofErr w:type="gramStart"/>
      <w:r>
        <w:t>и</w:t>
      </w:r>
      <w:proofErr w:type="gramEnd"/>
      <w:r>
        <w:t xml:space="preserve"> необходимостью переложить магистральную тепловую сеть с увел</w:t>
      </w:r>
      <w:r>
        <w:t>и</w:t>
      </w:r>
      <w:r>
        <w:t xml:space="preserve">чением диаметров до 350 </w:t>
      </w:r>
      <w:proofErr w:type="gramStart"/>
      <w:r>
        <w:t>мм</w:t>
      </w:r>
      <w:proofErr w:type="gramEnd"/>
      <w:r>
        <w:t xml:space="preserve"> протяженностью 2,0 км.</w:t>
      </w:r>
    </w:p>
    <w:p w:rsidR="00274ECE" w:rsidRPr="00274ECE" w:rsidRDefault="00274ECE" w:rsidP="00274ECE"/>
    <w:p w:rsidR="00ED6BA4" w:rsidRDefault="00ED6BA4">
      <w:pPr>
        <w:ind w:firstLine="0"/>
        <w:rPr>
          <w:rFonts w:eastAsia="Times New Roman" w:cs="Times New Roman"/>
          <w:bCs/>
          <w:szCs w:val="26"/>
          <w:lang w:eastAsia="ru-RU"/>
        </w:rPr>
      </w:pPr>
      <w:r>
        <w:rPr>
          <w:b/>
          <w:szCs w:val="26"/>
        </w:rPr>
        <w:br w:type="page"/>
      </w:r>
    </w:p>
    <w:p w:rsidR="00DA375E" w:rsidRPr="00CD0C8E" w:rsidRDefault="00DA375E" w:rsidP="00CD0C8E">
      <w:pPr>
        <w:pStyle w:val="1"/>
      </w:pPr>
      <w:bookmarkStart w:id="71" w:name="_Toc395187825"/>
      <w:bookmarkStart w:id="72" w:name="_Toc414001755"/>
      <w:bookmarkStart w:id="73" w:name="_Toc467665699"/>
      <w:r w:rsidRPr="00CD0C8E">
        <w:lastRenderedPageBreak/>
        <w:t>Раздел</w:t>
      </w:r>
      <w:r w:rsidR="00D015C9" w:rsidRPr="00CD0C8E">
        <w:t xml:space="preserve"> 10</w:t>
      </w:r>
      <w:r w:rsidRPr="00CD0C8E">
        <w:t>. Решения по бесхозяйным тепловым сетям</w:t>
      </w:r>
      <w:bookmarkEnd w:id="71"/>
      <w:bookmarkEnd w:id="72"/>
      <w:bookmarkEnd w:id="73"/>
    </w:p>
    <w:p w:rsidR="00CB2DCA" w:rsidRDefault="00CB2DCA" w:rsidP="00CB2DCA">
      <w:pPr>
        <w:widowControl w:val="0"/>
        <w:numPr>
          <w:ilvl w:val="0"/>
          <w:numId w:val="49"/>
        </w:numPr>
        <w:tabs>
          <w:tab w:val="left" w:pos="1269"/>
        </w:tabs>
        <w:spacing w:after="80" w:line="280" w:lineRule="exact"/>
        <w:ind w:firstLine="620"/>
      </w:pPr>
      <w:r>
        <w:t>Выявленных бесхозяйных тепловых сетей нет.</w:t>
      </w:r>
    </w:p>
    <w:p w:rsidR="00CB2DCA" w:rsidRDefault="00CB2DCA" w:rsidP="00CB2DCA">
      <w:pPr>
        <w:widowControl w:val="0"/>
        <w:numPr>
          <w:ilvl w:val="0"/>
          <w:numId w:val="49"/>
        </w:numPr>
        <w:tabs>
          <w:tab w:val="left" w:pos="1251"/>
        </w:tabs>
        <w:spacing w:line="370" w:lineRule="exact"/>
        <w:ind w:firstLine="620"/>
      </w:pPr>
      <w:r>
        <w:t>В случае выявления при дальнейшей эксплуатации бесхозяйных тепловых с</w:t>
      </w:r>
      <w:r>
        <w:t>е</w:t>
      </w:r>
      <w:r>
        <w:t xml:space="preserve">тей согласно п. 6, ст. 15 Федерального закона «О теплоснабжении» от 27.07.2010г. № 190-ФЗ: </w:t>
      </w:r>
      <w:proofErr w:type="gramStart"/>
      <w:r>
        <w:t>«В случае выявления бесхозяйных тепловых сетей (тепловых сетей, не имеющих эк</w:t>
      </w:r>
      <w:r>
        <w:t>с</w:t>
      </w:r>
      <w:r>
        <w:t>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w:t>
      </w:r>
      <w:r>
        <w:t>е</w:t>
      </w:r>
      <w:r>
        <w:t>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w:t>
      </w:r>
      <w:r>
        <w:t>ы</w:t>
      </w:r>
      <w:r>
        <w:t>ми сетями, или единую теплоснабжающую организацию в системе теплоснабжения, в к</w:t>
      </w:r>
      <w:r>
        <w:t>о</w:t>
      </w:r>
      <w:r>
        <w:t>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w:t>
      </w:r>
      <w:r>
        <w:t>ю</w:t>
      </w:r>
      <w:r>
        <w:t>чить затраты на содержание и обслуживание бесхозяйных тепловых сетей в тарифы соо</w:t>
      </w:r>
      <w:r>
        <w:t>т</w:t>
      </w:r>
      <w:r>
        <w:t>ветствующей организации на следующий период регулирования».</w:t>
      </w:r>
    </w:p>
    <w:p w:rsidR="00610D6D" w:rsidRPr="00DB47ED" w:rsidRDefault="00610D6D" w:rsidP="00DC1A58">
      <w:pPr>
        <w:rPr>
          <w:rFonts w:cs="Times New Roman"/>
          <w:szCs w:val="26"/>
        </w:rPr>
      </w:pPr>
    </w:p>
    <w:p w:rsidR="00633897" w:rsidRPr="00DB47ED" w:rsidRDefault="00633897">
      <w:pPr>
        <w:rPr>
          <w:rFonts w:cs="Times New Roman"/>
          <w:szCs w:val="26"/>
        </w:rPr>
      </w:pPr>
    </w:p>
    <w:p w:rsidR="00CB2DCA" w:rsidRDefault="00CB2DCA">
      <w:pPr>
        <w:ind w:firstLine="0"/>
      </w:pPr>
      <w:r>
        <w:br w:type="page"/>
      </w:r>
    </w:p>
    <w:p w:rsidR="00CB2DCA" w:rsidRPr="00CB2DCA" w:rsidRDefault="00CB2DCA" w:rsidP="00CB2DCA">
      <w:pPr>
        <w:pStyle w:val="1"/>
        <w:jc w:val="center"/>
      </w:pPr>
      <w:bookmarkStart w:id="74" w:name="_Toc467665700"/>
      <w:r w:rsidRPr="00CB2DCA">
        <w:lastRenderedPageBreak/>
        <w:t>Заключение</w:t>
      </w:r>
      <w:r w:rsidRPr="00CB2DCA">
        <w:rPr>
          <w:rStyle w:val="2a"/>
          <w:rFonts w:eastAsiaTheme="majorEastAsia"/>
          <w:b/>
          <w:bCs/>
          <w:sz w:val="26"/>
          <w:szCs w:val="26"/>
        </w:rPr>
        <w:t>.</w:t>
      </w:r>
      <w:bookmarkEnd w:id="74"/>
    </w:p>
    <w:p w:rsidR="00CB2DCA" w:rsidRPr="00CB2DCA" w:rsidRDefault="00CB2DCA" w:rsidP="00CB2DCA">
      <w:pPr>
        <w:rPr>
          <w:szCs w:val="26"/>
        </w:rPr>
      </w:pPr>
      <w:r w:rsidRPr="00CB2DCA">
        <w:rPr>
          <w:szCs w:val="26"/>
        </w:rPr>
        <w:t>Схема теплоснабжения подлежит ежегодно актуализации в отношении следующих данных:</w:t>
      </w:r>
    </w:p>
    <w:p w:rsidR="00CB2DCA" w:rsidRPr="00CB2DCA" w:rsidRDefault="00CB2DCA" w:rsidP="00CB2DCA">
      <w:pPr>
        <w:tabs>
          <w:tab w:val="left" w:pos="1419"/>
        </w:tabs>
        <w:rPr>
          <w:szCs w:val="26"/>
        </w:rPr>
      </w:pPr>
      <w:r w:rsidRPr="00CB2DCA">
        <w:rPr>
          <w:szCs w:val="26"/>
        </w:rPr>
        <w:t>а.</w:t>
      </w:r>
      <w:r w:rsidRPr="00CB2DCA">
        <w:rPr>
          <w:szCs w:val="26"/>
        </w:rPr>
        <w:tab/>
        <w:t>распределение тепловой нагрузки между источниками тепловой энергии в п</w:t>
      </w:r>
      <w:r w:rsidRPr="00CB2DCA">
        <w:rPr>
          <w:szCs w:val="26"/>
        </w:rPr>
        <w:t>е</w:t>
      </w:r>
      <w:r w:rsidRPr="00CB2DCA">
        <w:rPr>
          <w:szCs w:val="26"/>
        </w:rPr>
        <w:t>риод, на который распределяются нагрузки;</w:t>
      </w:r>
    </w:p>
    <w:p w:rsidR="00CB2DCA" w:rsidRPr="00CB2DCA" w:rsidRDefault="00CB2DCA" w:rsidP="00CB2DCA">
      <w:pPr>
        <w:tabs>
          <w:tab w:val="left" w:pos="1419"/>
        </w:tabs>
        <w:rPr>
          <w:szCs w:val="26"/>
        </w:rPr>
      </w:pPr>
      <w:proofErr w:type="gramStart"/>
      <w:r w:rsidRPr="00CB2DCA">
        <w:rPr>
          <w:szCs w:val="26"/>
        </w:rPr>
        <w:t>б</w:t>
      </w:r>
      <w:proofErr w:type="gramEnd"/>
      <w:r w:rsidRPr="00CB2DCA">
        <w:rPr>
          <w:szCs w:val="26"/>
        </w:rPr>
        <w:t>.</w:t>
      </w:r>
      <w:r w:rsidRPr="00CB2DCA">
        <w:rPr>
          <w:szCs w:val="26"/>
        </w:rPr>
        <w:tab/>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CB2DCA" w:rsidRPr="00CB2DCA" w:rsidRDefault="00CB2DCA" w:rsidP="00CB2DCA">
      <w:pPr>
        <w:tabs>
          <w:tab w:val="left" w:pos="1419"/>
        </w:tabs>
        <w:rPr>
          <w:szCs w:val="26"/>
        </w:rPr>
      </w:pPr>
      <w:proofErr w:type="gramStart"/>
      <w:r w:rsidRPr="00CB2DCA">
        <w:rPr>
          <w:szCs w:val="26"/>
        </w:rPr>
        <w:t>в</w:t>
      </w:r>
      <w:proofErr w:type="gramEnd"/>
      <w:r w:rsidRPr="00CB2DCA">
        <w:rPr>
          <w:szCs w:val="26"/>
        </w:rPr>
        <w:t>.</w:t>
      </w:r>
      <w:r w:rsidRPr="00CB2DCA">
        <w:rPr>
          <w:szCs w:val="26"/>
        </w:rPr>
        <w:tab/>
        <w:t>внесение изменений в схему теплоснабжения или отказ от внесения измен</w:t>
      </w:r>
      <w:r w:rsidRPr="00CB2DCA">
        <w:rPr>
          <w:szCs w:val="26"/>
        </w:rPr>
        <w:t>е</w:t>
      </w:r>
      <w:r w:rsidRPr="00CB2DCA">
        <w:rPr>
          <w:szCs w:val="26"/>
        </w:rPr>
        <w:t>ний в части включения в нее мероприятий по обеспечению технической возможности по</w:t>
      </w:r>
      <w:r w:rsidRPr="00CB2DCA">
        <w:rPr>
          <w:szCs w:val="26"/>
        </w:rPr>
        <w:t>д</w:t>
      </w:r>
      <w:r w:rsidRPr="00CB2DCA">
        <w:rPr>
          <w:szCs w:val="26"/>
        </w:rPr>
        <w:t>ключения к системам теплоснабжения объектов капитального строительства;</w:t>
      </w:r>
    </w:p>
    <w:p w:rsidR="00CB2DCA" w:rsidRPr="00CB2DCA" w:rsidRDefault="00CB2DCA" w:rsidP="00CB2DCA">
      <w:pPr>
        <w:tabs>
          <w:tab w:val="left" w:pos="1419"/>
        </w:tabs>
        <w:rPr>
          <w:szCs w:val="26"/>
        </w:rPr>
      </w:pPr>
      <w:r w:rsidRPr="00CB2DCA">
        <w:rPr>
          <w:szCs w:val="26"/>
        </w:rPr>
        <w:t>г.</w:t>
      </w:r>
      <w:r w:rsidRPr="00CB2DCA">
        <w:rPr>
          <w:szCs w:val="26"/>
        </w:rPr>
        <w:tab/>
        <w:t>переключение тепловой нагрузки от котельных на источники с комбинир</w:t>
      </w:r>
      <w:r w:rsidRPr="00CB2DCA">
        <w:rPr>
          <w:szCs w:val="26"/>
        </w:rPr>
        <w:t>о</w:t>
      </w:r>
      <w:r w:rsidRPr="00CB2DCA">
        <w:rPr>
          <w:szCs w:val="26"/>
        </w:rPr>
        <w:t>ванной выработкой тепловой и электрической энергии в весенне</w:t>
      </w:r>
      <w:r w:rsidRPr="00CB2DCA">
        <w:rPr>
          <w:szCs w:val="26"/>
        </w:rPr>
        <w:softHyphen/>
      </w:r>
      <w:r w:rsidR="004A64DA">
        <w:rPr>
          <w:szCs w:val="26"/>
        </w:rPr>
        <w:t>-</w:t>
      </w:r>
      <w:r w:rsidRPr="00CB2DCA">
        <w:rPr>
          <w:szCs w:val="26"/>
        </w:rPr>
        <w:t>летний период функци</w:t>
      </w:r>
      <w:r w:rsidRPr="00CB2DCA">
        <w:rPr>
          <w:szCs w:val="26"/>
        </w:rPr>
        <w:t>о</w:t>
      </w:r>
      <w:r w:rsidRPr="00CB2DCA">
        <w:rPr>
          <w:szCs w:val="26"/>
        </w:rPr>
        <w:t>нирования систем теплоснабжения;</w:t>
      </w:r>
    </w:p>
    <w:p w:rsidR="00CB2DCA" w:rsidRPr="00CB2DCA" w:rsidRDefault="00CB2DCA" w:rsidP="00CB2DCA">
      <w:pPr>
        <w:tabs>
          <w:tab w:val="left" w:pos="1419"/>
        </w:tabs>
        <w:rPr>
          <w:szCs w:val="26"/>
        </w:rPr>
      </w:pPr>
      <w:r w:rsidRPr="00CB2DCA">
        <w:rPr>
          <w:szCs w:val="26"/>
        </w:rPr>
        <w:t>д.</w:t>
      </w:r>
      <w:r w:rsidRPr="00CB2DCA">
        <w:rPr>
          <w:szCs w:val="26"/>
        </w:rPr>
        <w:tab/>
        <w:t>переключение тепловой нагрузки от котельных на источники с комбинир</w:t>
      </w:r>
      <w:r w:rsidRPr="00CB2DCA">
        <w:rPr>
          <w:szCs w:val="26"/>
        </w:rPr>
        <w:t>о</w:t>
      </w:r>
      <w:r w:rsidRPr="00CB2DCA">
        <w:rPr>
          <w:szCs w:val="26"/>
        </w:rPr>
        <w:t>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CB2DCA" w:rsidRPr="00CB2DCA" w:rsidRDefault="00CB2DCA" w:rsidP="00CB2DCA">
      <w:pPr>
        <w:tabs>
          <w:tab w:val="left" w:pos="1419"/>
        </w:tabs>
        <w:rPr>
          <w:szCs w:val="26"/>
        </w:rPr>
      </w:pPr>
      <w:r w:rsidRPr="00CB2DCA">
        <w:rPr>
          <w:szCs w:val="26"/>
        </w:rPr>
        <w:t>е.</w:t>
      </w:r>
      <w:r w:rsidRPr="00CB2DCA">
        <w:rPr>
          <w:szCs w:val="26"/>
        </w:rPr>
        <w:tab/>
        <w:t>мероприятия по переоборудованию котельных в источники комбинированной выработки электрической и тепловой энергии;</w:t>
      </w:r>
    </w:p>
    <w:p w:rsidR="00CB2DCA" w:rsidRPr="00CB2DCA" w:rsidRDefault="00CB2DCA" w:rsidP="00CB2DCA">
      <w:pPr>
        <w:tabs>
          <w:tab w:val="left" w:pos="1419"/>
        </w:tabs>
        <w:rPr>
          <w:szCs w:val="26"/>
        </w:rPr>
      </w:pPr>
      <w:proofErr w:type="gramStart"/>
      <w:r w:rsidRPr="00CB2DCA">
        <w:rPr>
          <w:szCs w:val="26"/>
        </w:rPr>
        <w:t>ж</w:t>
      </w:r>
      <w:proofErr w:type="gramEnd"/>
      <w:r w:rsidRPr="00CB2DCA">
        <w:rPr>
          <w:szCs w:val="26"/>
        </w:rPr>
        <w:t>.</w:t>
      </w:r>
      <w:r w:rsidRPr="00CB2DCA">
        <w:rPr>
          <w:szCs w:val="26"/>
        </w:rPr>
        <w:tab/>
        <w:t>ввод в эксплуатацию в результате строительства, реконструкции и технич</w:t>
      </w:r>
      <w:r w:rsidRPr="00CB2DCA">
        <w:rPr>
          <w:szCs w:val="26"/>
        </w:rPr>
        <w:t>е</w:t>
      </w:r>
      <w:r w:rsidRPr="00CB2DCA">
        <w:rPr>
          <w:szCs w:val="26"/>
        </w:rPr>
        <w:t>ского перевооружения источников тепловой энергии и соответствие их обязательным тр</w:t>
      </w:r>
      <w:r w:rsidRPr="00CB2DCA">
        <w:rPr>
          <w:szCs w:val="26"/>
        </w:rPr>
        <w:t>е</w:t>
      </w:r>
      <w:r w:rsidRPr="00CB2DCA">
        <w:rPr>
          <w:szCs w:val="26"/>
        </w:rPr>
        <w:t>бованиям, установленным законодательством Российской Федерации, и проектной док</w:t>
      </w:r>
      <w:r w:rsidRPr="00CB2DCA">
        <w:rPr>
          <w:szCs w:val="26"/>
        </w:rPr>
        <w:t>у</w:t>
      </w:r>
      <w:r w:rsidRPr="00CB2DCA">
        <w:rPr>
          <w:szCs w:val="26"/>
        </w:rPr>
        <w:t>ментации;</w:t>
      </w:r>
    </w:p>
    <w:p w:rsidR="00CB2DCA" w:rsidRPr="00CB2DCA" w:rsidRDefault="00CB2DCA" w:rsidP="00CB2DCA">
      <w:pPr>
        <w:tabs>
          <w:tab w:val="left" w:pos="1419"/>
        </w:tabs>
        <w:rPr>
          <w:szCs w:val="26"/>
        </w:rPr>
      </w:pPr>
      <w:r w:rsidRPr="00CB2DCA">
        <w:rPr>
          <w:szCs w:val="26"/>
        </w:rPr>
        <w:t>з.</w:t>
      </w:r>
      <w:r w:rsidRPr="00CB2DCA">
        <w:rPr>
          <w:szCs w:val="26"/>
        </w:rPr>
        <w:tab/>
        <w:t>строительство и реконструкция тепловых сетей, включая их реконструкцию в связи с исчерпанием установленного и продленного ресурсов;</w:t>
      </w:r>
    </w:p>
    <w:p w:rsidR="00CB2DCA" w:rsidRPr="00CB2DCA" w:rsidRDefault="00CB2DCA" w:rsidP="00CB2DCA">
      <w:pPr>
        <w:tabs>
          <w:tab w:val="left" w:pos="1419"/>
        </w:tabs>
        <w:rPr>
          <w:szCs w:val="26"/>
        </w:rPr>
      </w:pPr>
      <w:r w:rsidRPr="00CB2DCA">
        <w:rPr>
          <w:szCs w:val="26"/>
        </w:rPr>
        <w:t>и.</w:t>
      </w:r>
      <w:r w:rsidRPr="00CB2DCA">
        <w:rPr>
          <w:szCs w:val="26"/>
        </w:rPr>
        <w:tab/>
        <w:t>баланс топливно-энергетических ресурсов для обеспечения теплоснабжения, в том числе расходов аварийных запасов топлива;</w:t>
      </w:r>
    </w:p>
    <w:p w:rsidR="00CB2DCA" w:rsidRPr="00CB2DCA" w:rsidRDefault="00CB2DCA" w:rsidP="00CB2DCA">
      <w:pPr>
        <w:tabs>
          <w:tab w:val="left" w:pos="1419"/>
        </w:tabs>
        <w:rPr>
          <w:szCs w:val="26"/>
        </w:rPr>
      </w:pPr>
      <w:r w:rsidRPr="00CB2DCA">
        <w:rPr>
          <w:szCs w:val="26"/>
        </w:rPr>
        <w:t>к.</w:t>
      </w:r>
      <w:r w:rsidRPr="00CB2DCA">
        <w:rPr>
          <w:szCs w:val="26"/>
        </w:rPr>
        <w:tab/>
        <w:t>финансовые потребности при изменении схемы теплоснабжения и источники их покрытия.</w:t>
      </w:r>
    </w:p>
    <w:p w:rsidR="006A4319" w:rsidRPr="00DB47ED" w:rsidRDefault="006A4319">
      <w:pPr>
        <w:rPr>
          <w:rFonts w:cs="Times New Roman"/>
          <w:szCs w:val="26"/>
        </w:rPr>
      </w:pPr>
    </w:p>
    <w:sectPr w:rsidR="006A4319" w:rsidRPr="00DB47ED" w:rsidSect="00A977D3">
      <w:pgSz w:w="11906" w:h="16838"/>
      <w:pgMar w:top="851" w:right="567" w:bottom="851" w:left="1134" w:header="709" w:footer="709" w:gutter="0"/>
      <w:pgBorders>
        <w:top w:val="single" w:sz="4" w:space="7" w:color="auto"/>
        <w:left w:val="single" w:sz="4" w:space="7" w:color="auto"/>
        <w:bottom w:val="single" w:sz="4" w:space="7" w:color="auto"/>
        <w:right w:val="single" w:sz="4" w:space="7"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20" w:rsidRDefault="00220B20" w:rsidP="00014C7F">
      <w:pPr>
        <w:spacing w:line="240" w:lineRule="auto"/>
      </w:pPr>
      <w:r>
        <w:separator/>
      </w:r>
    </w:p>
  </w:endnote>
  <w:endnote w:type="continuationSeparator" w:id="0">
    <w:p w:rsidR="00220B20" w:rsidRDefault="00220B20" w:rsidP="0001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42"/>
      <w:docPartObj>
        <w:docPartGallery w:val="Page Numbers (Bottom of Page)"/>
        <w:docPartUnique/>
      </w:docPartObj>
    </w:sdtPr>
    <w:sdtEndPr/>
    <w:sdtContent>
      <w:p w:rsidR="00F11F3C" w:rsidRDefault="00F11F3C">
        <w:pPr>
          <w:pStyle w:val="af2"/>
          <w:jc w:val="right"/>
        </w:pPr>
        <w:r w:rsidRPr="00472825">
          <w:rPr>
            <w:rFonts w:ascii="Times New Roman" w:hAnsi="Times New Roman" w:cs="Times New Roman"/>
          </w:rPr>
          <w:fldChar w:fldCharType="begin"/>
        </w:r>
        <w:r w:rsidRPr="00472825">
          <w:rPr>
            <w:rFonts w:ascii="Times New Roman" w:hAnsi="Times New Roman" w:cs="Times New Roman"/>
          </w:rPr>
          <w:instrText xml:space="preserve"> PAGE   \* MERGEFORMAT </w:instrText>
        </w:r>
        <w:r w:rsidRPr="00472825">
          <w:rPr>
            <w:rFonts w:ascii="Times New Roman" w:hAnsi="Times New Roman" w:cs="Times New Roman"/>
          </w:rPr>
          <w:fldChar w:fldCharType="separate"/>
        </w:r>
        <w:r w:rsidR="00321719">
          <w:rPr>
            <w:rFonts w:ascii="Times New Roman" w:hAnsi="Times New Roman" w:cs="Times New Roman"/>
            <w:noProof/>
          </w:rPr>
          <w:t>37</w:t>
        </w:r>
        <w:r w:rsidRPr="00472825">
          <w:rPr>
            <w:rFonts w:ascii="Times New Roman" w:hAnsi="Times New Roman" w:cs="Times New Roman"/>
          </w:rPr>
          <w:fldChar w:fldCharType="end"/>
        </w:r>
      </w:p>
    </w:sdtContent>
  </w:sdt>
  <w:p w:rsidR="00F11F3C" w:rsidRDefault="00F11F3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43"/>
      <w:docPartObj>
        <w:docPartGallery w:val="Page Numbers (Bottom of Page)"/>
        <w:docPartUnique/>
      </w:docPartObj>
    </w:sdtPr>
    <w:sdtEndPr/>
    <w:sdtContent>
      <w:p w:rsidR="00F11F3C" w:rsidRDefault="00F11F3C">
        <w:pPr>
          <w:pStyle w:val="af2"/>
          <w:jc w:val="right"/>
        </w:pPr>
        <w:r>
          <w:fldChar w:fldCharType="begin"/>
        </w:r>
        <w:r>
          <w:instrText xml:space="preserve"> PAGE   \* MERGEFORMAT </w:instrText>
        </w:r>
        <w:r>
          <w:fldChar w:fldCharType="separate"/>
        </w:r>
        <w:r w:rsidR="00321719">
          <w:rPr>
            <w:noProof/>
          </w:rPr>
          <w:t>19</w:t>
        </w:r>
        <w:r>
          <w:rPr>
            <w:noProof/>
          </w:rPr>
          <w:fldChar w:fldCharType="end"/>
        </w:r>
      </w:p>
    </w:sdtContent>
  </w:sdt>
  <w:p w:rsidR="00F11F3C" w:rsidRDefault="00F11F3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479484"/>
      <w:docPartObj>
        <w:docPartGallery w:val="Page Numbers (Bottom of Page)"/>
        <w:docPartUnique/>
      </w:docPartObj>
    </w:sdtPr>
    <w:sdtEndPr/>
    <w:sdtContent>
      <w:p w:rsidR="00F11F3C" w:rsidRDefault="00F11F3C">
        <w:pPr>
          <w:pStyle w:val="af2"/>
          <w:jc w:val="right"/>
        </w:pPr>
        <w:r>
          <w:fldChar w:fldCharType="begin"/>
        </w:r>
        <w:r>
          <w:instrText xml:space="preserve"> PAGE   \* MERGEFORMAT </w:instrText>
        </w:r>
        <w:r>
          <w:fldChar w:fldCharType="separate"/>
        </w:r>
        <w:r>
          <w:rPr>
            <w:noProof/>
          </w:rPr>
          <w:t>39</w:t>
        </w:r>
        <w:r>
          <w:rPr>
            <w:noProof/>
          </w:rPr>
          <w:fldChar w:fldCharType="end"/>
        </w:r>
      </w:p>
    </w:sdtContent>
  </w:sdt>
  <w:p w:rsidR="00F11F3C" w:rsidRDefault="00F11F3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20" w:rsidRDefault="00220B20" w:rsidP="00014C7F">
      <w:pPr>
        <w:spacing w:line="240" w:lineRule="auto"/>
      </w:pPr>
      <w:r>
        <w:separator/>
      </w:r>
    </w:p>
  </w:footnote>
  <w:footnote w:type="continuationSeparator" w:id="0">
    <w:p w:rsidR="00220B20" w:rsidRDefault="00220B20" w:rsidP="00014C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F7F04"/>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1">
    <w:nsid w:val="07EF108B"/>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
    <w:nsid w:val="0C787A64"/>
    <w:multiLevelType w:val="multilevel"/>
    <w:tmpl w:val="2D86F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E73C5"/>
    <w:multiLevelType w:val="hybridMultilevel"/>
    <w:tmpl w:val="35567CF0"/>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339E9"/>
    <w:multiLevelType w:val="multilevel"/>
    <w:tmpl w:val="9BE635C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354F6"/>
    <w:multiLevelType w:val="hybridMultilevel"/>
    <w:tmpl w:val="56C65E18"/>
    <w:lvl w:ilvl="0" w:tplc="83E6B00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321CF"/>
    <w:multiLevelType w:val="hybridMultilevel"/>
    <w:tmpl w:val="5B8ED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57E3D"/>
    <w:multiLevelType w:val="hybridMultilevel"/>
    <w:tmpl w:val="9462F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6F5BF2"/>
    <w:multiLevelType w:val="hybridMultilevel"/>
    <w:tmpl w:val="51EC5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5610B8"/>
    <w:multiLevelType w:val="multilevel"/>
    <w:tmpl w:val="387449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DF49E0"/>
    <w:multiLevelType w:val="multilevel"/>
    <w:tmpl w:val="9F60A45E"/>
    <w:lvl w:ilvl="0">
      <w:start w:val="1"/>
      <w:numFmt w:val="decimal"/>
      <w:lvlText w:val="%1"/>
      <w:lvlJc w:val="left"/>
      <w:pPr>
        <w:ind w:left="360" w:hanging="360"/>
      </w:pPr>
      <w:rPr>
        <w:rFonts w:hint="default"/>
        <w:b/>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1">
    <w:nsid w:val="27326654"/>
    <w:multiLevelType w:val="hybridMultilevel"/>
    <w:tmpl w:val="C9B8463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2">
    <w:nsid w:val="297C32A5"/>
    <w:multiLevelType w:val="hybridMultilevel"/>
    <w:tmpl w:val="1EA038C0"/>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82195D"/>
    <w:multiLevelType w:val="hybridMultilevel"/>
    <w:tmpl w:val="74F41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3B4A1E"/>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15">
    <w:nsid w:val="2B3434C0"/>
    <w:multiLevelType w:val="hybridMultilevel"/>
    <w:tmpl w:val="B288A046"/>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2A70F7"/>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17">
    <w:nsid w:val="302C45D1"/>
    <w:multiLevelType w:val="multilevel"/>
    <w:tmpl w:val="54409D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B704D1"/>
    <w:multiLevelType w:val="hybridMultilevel"/>
    <w:tmpl w:val="E76A92D4"/>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7040F8"/>
    <w:multiLevelType w:val="hybridMultilevel"/>
    <w:tmpl w:val="64FCB89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0">
    <w:nsid w:val="339F12B5"/>
    <w:multiLevelType w:val="hybridMultilevel"/>
    <w:tmpl w:val="C47A2D42"/>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434394"/>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2">
    <w:nsid w:val="38F96B0B"/>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3">
    <w:nsid w:val="41127ED2"/>
    <w:multiLevelType w:val="hybridMultilevel"/>
    <w:tmpl w:val="2FE25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340630"/>
    <w:multiLevelType w:val="multilevel"/>
    <w:tmpl w:val="179E5A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6C54DF"/>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6">
    <w:nsid w:val="48E54C18"/>
    <w:multiLevelType w:val="multilevel"/>
    <w:tmpl w:val="D41A6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F3118F"/>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8">
    <w:nsid w:val="4B5E0B40"/>
    <w:multiLevelType w:val="hybridMultilevel"/>
    <w:tmpl w:val="9FC0093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9">
    <w:nsid w:val="4E320D4E"/>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30">
    <w:nsid w:val="4E347229"/>
    <w:multiLevelType w:val="multilevel"/>
    <w:tmpl w:val="ACB406D4"/>
    <w:lvl w:ilvl="0">
      <w:start w:val="1"/>
      <w:numFmt w:val="decimal"/>
      <w:lvlText w:val="%1."/>
      <w:lvlJc w:val="left"/>
      <w:pPr>
        <w:ind w:left="0" w:firstLine="709"/>
      </w:pPr>
      <w:rPr>
        <w:rFonts w:hint="default"/>
      </w:rPr>
    </w:lvl>
    <w:lvl w:ilvl="1">
      <w:start w:val="1"/>
      <w:numFmt w:val="decimal"/>
      <w:isLgl/>
      <w:lvlText w:val="%1.%2."/>
      <w:lvlJc w:val="left"/>
      <w:pPr>
        <w:ind w:left="142" w:firstLine="709"/>
      </w:pPr>
      <w:rPr>
        <w:rFonts w:hint="default"/>
        <w:color w:val="auto"/>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31">
    <w:nsid w:val="4F0A7902"/>
    <w:multiLevelType w:val="multilevel"/>
    <w:tmpl w:val="252C4CB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25482"/>
    <w:multiLevelType w:val="multilevel"/>
    <w:tmpl w:val="969EC4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E43B06"/>
    <w:multiLevelType w:val="hybridMultilevel"/>
    <w:tmpl w:val="2ED29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412E10"/>
    <w:multiLevelType w:val="multilevel"/>
    <w:tmpl w:val="B512268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2E14E8"/>
    <w:multiLevelType w:val="multilevel"/>
    <w:tmpl w:val="795885C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C119F1"/>
    <w:multiLevelType w:val="hybridMultilevel"/>
    <w:tmpl w:val="B9E29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522C73"/>
    <w:multiLevelType w:val="hybridMultilevel"/>
    <w:tmpl w:val="1D546AD6"/>
    <w:lvl w:ilvl="0" w:tplc="83E6B004">
      <w:start w:val="1"/>
      <w:numFmt w:val="bullet"/>
      <w:lvlText w:val=""/>
      <w:lvlJc w:val="left"/>
      <w:pPr>
        <w:ind w:left="1211"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AC01AC2"/>
    <w:multiLevelType w:val="hybridMultilevel"/>
    <w:tmpl w:val="8D7C3B0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39">
    <w:nsid w:val="6C007AD4"/>
    <w:multiLevelType w:val="hybridMultilevel"/>
    <w:tmpl w:val="D16CBCE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40">
    <w:nsid w:val="6C165875"/>
    <w:multiLevelType w:val="multilevel"/>
    <w:tmpl w:val="8BC0EA04"/>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1">
    <w:nsid w:val="6C2E7DC1"/>
    <w:multiLevelType w:val="multilevel"/>
    <w:tmpl w:val="59B0317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FD1775"/>
    <w:multiLevelType w:val="multilevel"/>
    <w:tmpl w:val="42BEC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56710B"/>
    <w:multiLevelType w:val="hybridMultilevel"/>
    <w:tmpl w:val="F4040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4093B3F"/>
    <w:multiLevelType w:val="hybridMultilevel"/>
    <w:tmpl w:val="2FA6717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45">
    <w:nsid w:val="787D2C95"/>
    <w:multiLevelType w:val="hybridMultilevel"/>
    <w:tmpl w:val="F6A00B90"/>
    <w:lvl w:ilvl="0" w:tplc="83E6B00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5846CA"/>
    <w:multiLevelType w:val="hybridMultilevel"/>
    <w:tmpl w:val="031C9180"/>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957D1A"/>
    <w:multiLevelType w:val="hybridMultilevel"/>
    <w:tmpl w:val="58621452"/>
    <w:lvl w:ilvl="0" w:tplc="83E6B004">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F14925"/>
    <w:multiLevelType w:val="multilevel"/>
    <w:tmpl w:val="A4B428D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1"/>
  </w:num>
  <w:num w:numId="2">
    <w:abstractNumId w:val="39"/>
  </w:num>
  <w:num w:numId="3">
    <w:abstractNumId w:val="11"/>
  </w:num>
  <w:num w:numId="4">
    <w:abstractNumId w:val="19"/>
  </w:num>
  <w:num w:numId="5">
    <w:abstractNumId w:val="38"/>
  </w:num>
  <w:num w:numId="6">
    <w:abstractNumId w:val="28"/>
  </w:num>
  <w:num w:numId="7">
    <w:abstractNumId w:val="44"/>
  </w:num>
  <w:num w:numId="8">
    <w:abstractNumId w:val="22"/>
  </w:num>
  <w:num w:numId="9">
    <w:abstractNumId w:val="25"/>
  </w:num>
  <w:num w:numId="10">
    <w:abstractNumId w:val="1"/>
  </w:num>
  <w:num w:numId="11">
    <w:abstractNumId w:val="30"/>
  </w:num>
  <w:num w:numId="12">
    <w:abstractNumId w:val="27"/>
  </w:num>
  <w:num w:numId="13">
    <w:abstractNumId w:val="14"/>
  </w:num>
  <w:num w:numId="14">
    <w:abstractNumId w:val="0"/>
  </w:num>
  <w:num w:numId="15">
    <w:abstractNumId w:val="43"/>
  </w:num>
  <w:num w:numId="16">
    <w:abstractNumId w:val="16"/>
  </w:num>
  <w:num w:numId="17">
    <w:abstractNumId w:val="29"/>
  </w:num>
  <w:num w:numId="18">
    <w:abstractNumId w:val="9"/>
  </w:num>
  <w:num w:numId="19">
    <w:abstractNumId w:val="37"/>
  </w:num>
  <w:num w:numId="20">
    <w:abstractNumId w:val="8"/>
  </w:num>
  <w:num w:numId="21">
    <w:abstractNumId w:val="6"/>
  </w:num>
  <w:num w:numId="22">
    <w:abstractNumId w:val="7"/>
  </w:num>
  <w:num w:numId="23">
    <w:abstractNumId w:val="23"/>
  </w:num>
  <w:num w:numId="24">
    <w:abstractNumId w:val="33"/>
  </w:num>
  <w:num w:numId="25">
    <w:abstractNumId w:val="47"/>
  </w:num>
  <w:num w:numId="26">
    <w:abstractNumId w:val="46"/>
  </w:num>
  <w:num w:numId="27">
    <w:abstractNumId w:val="12"/>
  </w:num>
  <w:num w:numId="28">
    <w:abstractNumId w:val="20"/>
  </w:num>
  <w:num w:numId="29">
    <w:abstractNumId w:val="3"/>
  </w:num>
  <w:num w:numId="30">
    <w:abstractNumId w:val="18"/>
  </w:num>
  <w:num w:numId="31">
    <w:abstractNumId w:val="13"/>
  </w:num>
  <w:num w:numId="32">
    <w:abstractNumId w:val="15"/>
  </w:num>
  <w:num w:numId="33">
    <w:abstractNumId w:val="5"/>
  </w:num>
  <w:num w:numId="34">
    <w:abstractNumId w:val="45"/>
  </w:num>
  <w:num w:numId="35">
    <w:abstractNumId w:val="10"/>
  </w:num>
  <w:num w:numId="36">
    <w:abstractNumId w:val="36"/>
  </w:num>
  <w:num w:numId="37">
    <w:abstractNumId w:val="40"/>
  </w:num>
  <w:num w:numId="38">
    <w:abstractNumId w:val="48"/>
  </w:num>
  <w:num w:numId="39">
    <w:abstractNumId w:val="31"/>
  </w:num>
  <w:num w:numId="40">
    <w:abstractNumId w:val="2"/>
  </w:num>
  <w:num w:numId="41">
    <w:abstractNumId w:val="32"/>
  </w:num>
  <w:num w:numId="42">
    <w:abstractNumId w:val="4"/>
  </w:num>
  <w:num w:numId="43">
    <w:abstractNumId w:val="41"/>
  </w:num>
  <w:num w:numId="44">
    <w:abstractNumId w:val="26"/>
  </w:num>
  <w:num w:numId="45">
    <w:abstractNumId w:val="24"/>
  </w:num>
  <w:num w:numId="46">
    <w:abstractNumId w:val="34"/>
  </w:num>
  <w:num w:numId="47">
    <w:abstractNumId w:val="35"/>
  </w:num>
  <w:num w:numId="48">
    <w:abstractNumId w:val="4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CC1"/>
    <w:rsid w:val="00002098"/>
    <w:rsid w:val="0000295C"/>
    <w:rsid w:val="00003DE3"/>
    <w:rsid w:val="00007A8C"/>
    <w:rsid w:val="00014195"/>
    <w:rsid w:val="00014C7F"/>
    <w:rsid w:val="000156DC"/>
    <w:rsid w:val="0001699A"/>
    <w:rsid w:val="00020E20"/>
    <w:rsid w:val="000224F0"/>
    <w:rsid w:val="00033F61"/>
    <w:rsid w:val="000357A6"/>
    <w:rsid w:val="00035B30"/>
    <w:rsid w:val="00036BBF"/>
    <w:rsid w:val="00037199"/>
    <w:rsid w:val="00040091"/>
    <w:rsid w:val="00042D56"/>
    <w:rsid w:val="00044700"/>
    <w:rsid w:val="000451AC"/>
    <w:rsid w:val="00045773"/>
    <w:rsid w:val="00046089"/>
    <w:rsid w:val="00050777"/>
    <w:rsid w:val="00052276"/>
    <w:rsid w:val="00053098"/>
    <w:rsid w:val="0005418B"/>
    <w:rsid w:val="00061157"/>
    <w:rsid w:val="000613D2"/>
    <w:rsid w:val="00063A0E"/>
    <w:rsid w:val="000661DD"/>
    <w:rsid w:val="000672B6"/>
    <w:rsid w:val="000675A1"/>
    <w:rsid w:val="00071617"/>
    <w:rsid w:val="0008400A"/>
    <w:rsid w:val="00085361"/>
    <w:rsid w:val="00090AE6"/>
    <w:rsid w:val="00090DD4"/>
    <w:rsid w:val="0009161B"/>
    <w:rsid w:val="00092CD7"/>
    <w:rsid w:val="0009444C"/>
    <w:rsid w:val="00095BF9"/>
    <w:rsid w:val="000A0261"/>
    <w:rsid w:val="000A321C"/>
    <w:rsid w:val="000A41E2"/>
    <w:rsid w:val="000B268A"/>
    <w:rsid w:val="000B4F55"/>
    <w:rsid w:val="000B6200"/>
    <w:rsid w:val="000B63D9"/>
    <w:rsid w:val="000B68E8"/>
    <w:rsid w:val="000B74BD"/>
    <w:rsid w:val="000C41BD"/>
    <w:rsid w:val="000C6D60"/>
    <w:rsid w:val="000D3C65"/>
    <w:rsid w:val="000D54BB"/>
    <w:rsid w:val="000E0E55"/>
    <w:rsid w:val="000E335E"/>
    <w:rsid w:val="000F17BD"/>
    <w:rsid w:val="000F3865"/>
    <w:rsid w:val="000F46D6"/>
    <w:rsid w:val="000F4B4C"/>
    <w:rsid w:val="000F50C9"/>
    <w:rsid w:val="000F54C5"/>
    <w:rsid w:val="001004D9"/>
    <w:rsid w:val="00101AAE"/>
    <w:rsid w:val="00101D41"/>
    <w:rsid w:val="0010296D"/>
    <w:rsid w:val="00104306"/>
    <w:rsid w:val="00105C62"/>
    <w:rsid w:val="00114E61"/>
    <w:rsid w:val="00116D6E"/>
    <w:rsid w:val="00117E9C"/>
    <w:rsid w:val="001207C1"/>
    <w:rsid w:val="00120A49"/>
    <w:rsid w:val="001213A9"/>
    <w:rsid w:val="00121F49"/>
    <w:rsid w:val="001242ED"/>
    <w:rsid w:val="00124FD3"/>
    <w:rsid w:val="00125892"/>
    <w:rsid w:val="00125AF6"/>
    <w:rsid w:val="0013047C"/>
    <w:rsid w:val="0013335A"/>
    <w:rsid w:val="00142BC8"/>
    <w:rsid w:val="00142C98"/>
    <w:rsid w:val="00145C01"/>
    <w:rsid w:val="00146F70"/>
    <w:rsid w:val="00153269"/>
    <w:rsid w:val="00160A42"/>
    <w:rsid w:val="00162DFC"/>
    <w:rsid w:val="00164E1C"/>
    <w:rsid w:val="0016558B"/>
    <w:rsid w:val="0016679C"/>
    <w:rsid w:val="001713DC"/>
    <w:rsid w:val="0017421E"/>
    <w:rsid w:val="001766D5"/>
    <w:rsid w:val="00176F52"/>
    <w:rsid w:val="00177BC5"/>
    <w:rsid w:val="001822E9"/>
    <w:rsid w:val="00182DC2"/>
    <w:rsid w:val="00183A11"/>
    <w:rsid w:val="001841A1"/>
    <w:rsid w:val="00184A15"/>
    <w:rsid w:val="00186CA6"/>
    <w:rsid w:val="00187121"/>
    <w:rsid w:val="00187A61"/>
    <w:rsid w:val="001927C5"/>
    <w:rsid w:val="00193C74"/>
    <w:rsid w:val="0019468B"/>
    <w:rsid w:val="0019777B"/>
    <w:rsid w:val="001A010D"/>
    <w:rsid w:val="001A6298"/>
    <w:rsid w:val="001A672A"/>
    <w:rsid w:val="001A7014"/>
    <w:rsid w:val="001A7490"/>
    <w:rsid w:val="001B7D40"/>
    <w:rsid w:val="001B7EEC"/>
    <w:rsid w:val="001C0283"/>
    <w:rsid w:val="001C0E03"/>
    <w:rsid w:val="001C565D"/>
    <w:rsid w:val="001C6A38"/>
    <w:rsid w:val="001D0390"/>
    <w:rsid w:val="001D045F"/>
    <w:rsid w:val="001D1BF0"/>
    <w:rsid w:val="001D2A65"/>
    <w:rsid w:val="001D4B1C"/>
    <w:rsid w:val="001D65F8"/>
    <w:rsid w:val="001E044F"/>
    <w:rsid w:val="001E273E"/>
    <w:rsid w:val="001E383E"/>
    <w:rsid w:val="001E3E1D"/>
    <w:rsid w:val="001E7BA0"/>
    <w:rsid w:val="001F6EDE"/>
    <w:rsid w:val="0020065A"/>
    <w:rsid w:val="0020217D"/>
    <w:rsid w:val="0020223B"/>
    <w:rsid w:val="00203116"/>
    <w:rsid w:val="002046F5"/>
    <w:rsid w:val="00205F10"/>
    <w:rsid w:val="00213A9A"/>
    <w:rsid w:val="00216039"/>
    <w:rsid w:val="00217D19"/>
    <w:rsid w:val="00220156"/>
    <w:rsid w:val="00220B20"/>
    <w:rsid w:val="002270B0"/>
    <w:rsid w:val="00227694"/>
    <w:rsid w:val="00230C1C"/>
    <w:rsid w:val="00232DA6"/>
    <w:rsid w:val="00234BAC"/>
    <w:rsid w:val="00241BF4"/>
    <w:rsid w:val="00242872"/>
    <w:rsid w:val="00242F46"/>
    <w:rsid w:val="002433FB"/>
    <w:rsid w:val="00243D9A"/>
    <w:rsid w:val="00247A5A"/>
    <w:rsid w:val="0025259D"/>
    <w:rsid w:val="002529F2"/>
    <w:rsid w:val="002602E0"/>
    <w:rsid w:val="00261982"/>
    <w:rsid w:val="00263A0C"/>
    <w:rsid w:val="00266764"/>
    <w:rsid w:val="00274ECE"/>
    <w:rsid w:val="00276B20"/>
    <w:rsid w:val="002944D0"/>
    <w:rsid w:val="00295E3E"/>
    <w:rsid w:val="0029701F"/>
    <w:rsid w:val="00297C05"/>
    <w:rsid w:val="002A35D9"/>
    <w:rsid w:val="002A3E02"/>
    <w:rsid w:val="002A6C94"/>
    <w:rsid w:val="002A6EB4"/>
    <w:rsid w:val="002B6171"/>
    <w:rsid w:val="002C05F2"/>
    <w:rsid w:val="002C0B30"/>
    <w:rsid w:val="002C1D23"/>
    <w:rsid w:val="002C5A5C"/>
    <w:rsid w:val="002C61A6"/>
    <w:rsid w:val="002C6DC5"/>
    <w:rsid w:val="002D0C9C"/>
    <w:rsid w:val="002D3E86"/>
    <w:rsid w:val="002D541F"/>
    <w:rsid w:val="002E025B"/>
    <w:rsid w:val="002E27C4"/>
    <w:rsid w:val="002E2ACA"/>
    <w:rsid w:val="002F0D01"/>
    <w:rsid w:val="002F25AA"/>
    <w:rsid w:val="002F3F24"/>
    <w:rsid w:val="002F611B"/>
    <w:rsid w:val="002F6F7C"/>
    <w:rsid w:val="0030010D"/>
    <w:rsid w:val="00301D8C"/>
    <w:rsid w:val="00306602"/>
    <w:rsid w:val="00307571"/>
    <w:rsid w:val="003079CD"/>
    <w:rsid w:val="00311733"/>
    <w:rsid w:val="00314DDA"/>
    <w:rsid w:val="00315E65"/>
    <w:rsid w:val="003210F8"/>
    <w:rsid w:val="00321719"/>
    <w:rsid w:val="003227A4"/>
    <w:rsid w:val="00327861"/>
    <w:rsid w:val="0033138A"/>
    <w:rsid w:val="0033211A"/>
    <w:rsid w:val="00333796"/>
    <w:rsid w:val="00333915"/>
    <w:rsid w:val="0033754B"/>
    <w:rsid w:val="00340FE4"/>
    <w:rsid w:val="00341F03"/>
    <w:rsid w:val="003511FA"/>
    <w:rsid w:val="00352381"/>
    <w:rsid w:val="00353AFD"/>
    <w:rsid w:val="00353C29"/>
    <w:rsid w:val="00365B40"/>
    <w:rsid w:val="00371C91"/>
    <w:rsid w:val="0037331E"/>
    <w:rsid w:val="003734D6"/>
    <w:rsid w:val="00373B7B"/>
    <w:rsid w:val="00374667"/>
    <w:rsid w:val="00375897"/>
    <w:rsid w:val="00376B8A"/>
    <w:rsid w:val="00376B9A"/>
    <w:rsid w:val="003802DB"/>
    <w:rsid w:val="003844AD"/>
    <w:rsid w:val="00387ABB"/>
    <w:rsid w:val="0039084B"/>
    <w:rsid w:val="00391CAB"/>
    <w:rsid w:val="00394E6C"/>
    <w:rsid w:val="003A30EA"/>
    <w:rsid w:val="003A34F0"/>
    <w:rsid w:val="003B2A72"/>
    <w:rsid w:val="003B4D51"/>
    <w:rsid w:val="003C3E9C"/>
    <w:rsid w:val="003C5257"/>
    <w:rsid w:val="003C670F"/>
    <w:rsid w:val="003D1409"/>
    <w:rsid w:val="003D43F6"/>
    <w:rsid w:val="003D7148"/>
    <w:rsid w:val="003E1AE3"/>
    <w:rsid w:val="003E3F94"/>
    <w:rsid w:val="003E5047"/>
    <w:rsid w:val="003E6745"/>
    <w:rsid w:val="003F0882"/>
    <w:rsid w:val="003F28D3"/>
    <w:rsid w:val="004056F1"/>
    <w:rsid w:val="00410B90"/>
    <w:rsid w:val="00412506"/>
    <w:rsid w:val="00414DA3"/>
    <w:rsid w:val="00415E3D"/>
    <w:rsid w:val="00422575"/>
    <w:rsid w:val="0042343F"/>
    <w:rsid w:val="00426EC0"/>
    <w:rsid w:val="004276A6"/>
    <w:rsid w:val="0043357D"/>
    <w:rsid w:val="00434790"/>
    <w:rsid w:val="004361C8"/>
    <w:rsid w:val="00436698"/>
    <w:rsid w:val="00440273"/>
    <w:rsid w:val="00444BAF"/>
    <w:rsid w:val="004519A0"/>
    <w:rsid w:val="00460C21"/>
    <w:rsid w:val="00461607"/>
    <w:rsid w:val="0046186A"/>
    <w:rsid w:val="0046507F"/>
    <w:rsid w:val="00466D20"/>
    <w:rsid w:val="00471FBE"/>
    <w:rsid w:val="00472825"/>
    <w:rsid w:val="00475DAF"/>
    <w:rsid w:val="00481324"/>
    <w:rsid w:val="00485AB2"/>
    <w:rsid w:val="0048681D"/>
    <w:rsid w:val="00493FE7"/>
    <w:rsid w:val="004966E9"/>
    <w:rsid w:val="004A367B"/>
    <w:rsid w:val="004A47FB"/>
    <w:rsid w:val="004A64DA"/>
    <w:rsid w:val="004B1476"/>
    <w:rsid w:val="004B15C9"/>
    <w:rsid w:val="004B37AB"/>
    <w:rsid w:val="004B3F91"/>
    <w:rsid w:val="004B6BBB"/>
    <w:rsid w:val="004C28AD"/>
    <w:rsid w:val="004C3107"/>
    <w:rsid w:val="004C5515"/>
    <w:rsid w:val="004D05A0"/>
    <w:rsid w:val="004D0B82"/>
    <w:rsid w:val="004D43C2"/>
    <w:rsid w:val="004D7005"/>
    <w:rsid w:val="004E096D"/>
    <w:rsid w:val="004E0B03"/>
    <w:rsid w:val="004F40EA"/>
    <w:rsid w:val="004F559E"/>
    <w:rsid w:val="005013FB"/>
    <w:rsid w:val="00501F73"/>
    <w:rsid w:val="0050267E"/>
    <w:rsid w:val="00505302"/>
    <w:rsid w:val="00506F3E"/>
    <w:rsid w:val="005100E0"/>
    <w:rsid w:val="00510E85"/>
    <w:rsid w:val="00515103"/>
    <w:rsid w:val="00516937"/>
    <w:rsid w:val="0052122F"/>
    <w:rsid w:val="00521424"/>
    <w:rsid w:val="00521CC4"/>
    <w:rsid w:val="00523E94"/>
    <w:rsid w:val="00524B1C"/>
    <w:rsid w:val="00531A89"/>
    <w:rsid w:val="00531BC4"/>
    <w:rsid w:val="00534177"/>
    <w:rsid w:val="0053497A"/>
    <w:rsid w:val="00535F0F"/>
    <w:rsid w:val="00541697"/>
    <w:rsid w:val="00541DC8"/>
    <w:rsid w:val="005438EE"/>
    <w:rsid w:val="00550494"/>
    <w:rsid w:val="00551CC8"/>
    <w:rsid w:val="00553D05"/>
    <w:rsid w:val="00554017"/>
    <w:rsid w:val="00555944"/>
    <w:rsid w:val="005602EE"/>
    <w:rsid w:val="00563DC3"/>
    <w:rsid w:val="0056429D"/>
    <w:rsid w:val="0057078A"/>
    <w:rsid w:val="00570C07"/>
    <w:rsid w:val="0057193E"/>
    <w:rsid w:val="00576791"/>
    <w:rsid w:val="00581913"/>
    <w:rsid w:val="00584D10"/>
    <w:rsid w:val="00586335"/>
    <w:rsid w:val="00590078"/>
    <w:rsid w:val="0059143C"/>
    <w:rsid w:val="0059535F"/>
    <w:rsid w:val="00596E7C"/>
    <w:rsid w:val="005A4ABE"/>
    <w:rsid w:val="005A7534"/>
    <w:rsid w:val="005A79BB"/>
    <w:rsid w:val="005B1B41"/>
    <w:rsid w:val="005B2300"/>
    <w:rsid w:val="005B582E"/>
    <w:rsid w:val="005B65C6"/>
    <w:rsid w:val="005B7007"/>
    <w:rsid w:val="005C1C41"/>
    <w:rsid w:val="005C318B"/>
    <w:rsid w:val="005C462A"/>
    <w:rsid w:val="005C4693"/>
    <w:rsid w:val="005C5FD1"/>
    <w:rsid w:val="005C67C3"/>
    <w:rsid w:val="005C6F8A"/>
    <w:rsid w:val="005D41DE"/>
    <w:rsid w:val="005E7AFF"/>
    <w:rsid w:val="005F103E"/>
    <w:rsid w:val="005F1926"/>
    <w:rsid w:val="005F37E7"/>
    <w:rsid w:val="005F7489"/>
    <w:rsid w:val="00600580"/>
    <w:rsid w:val="00601462"/>
    <w:rsid w:val="006018B0"/>
    <w:rsid w:val="00601C87"/>
    <w:rsid w:val="00602B1E"/>
    <w:rsid w:val="006035E0"/>
    <w:rsid w:val="006047A3"/>
    <w:rsid w:val="00605322"/>
    <w:rsid w:val="00610D6D"/>
    <w:rsid w:val="00611A76"/>
    <w:rsid w:val="00612B42"/>
    <w:rsid w:val="00614F25"/>
    <w:rsid w:val="00615831"/>
    <w:rsid w:val="0061797A"/>
    <w:rsid w:val="00624541"/>
    <w:rsid w:val="00626A87"/>
    <w:rsid w:val="0062747B"/>
    <w:rsid w:val="00627999"/>
    <w:rsid w:val="00633897"/>
    <w:rsid w:val="006417AF"/>
    <w:rsid w:val="00642D76"/>
    <w:rsid w:val="006437A0"/>
    <w:rsid w:val="0064439C"/>
    <w:rsid w:val="0065169A"/>
    <w:rsid w:val="00651BED"/>
    <w:rsid w:val="00653F9D"/>
    <w:rsid w:val="00654F47"/>
    <w:rsid w:val="006555CD"/>
    <w:rsid w:val="00662264"/>
    <w:rsid w:val="00664360"/>
    <w:rsid w:val="00664D37"/>
    <w:rsid w:val="00665D81"/>
    <w:rsid w:val="0066656B"/>
    <w:rsid w:val="006707C2"/>
    <w:rsid w:val="006717BF"/>
    <w:rsid w:val="00672293"/>
    <w:rsid w:val="0067466B"/>
    <w:rsid w:val="0067693C"/>
    <w:rsid w:val="00676E59"/>
    <w:rsid w:val="00681230"/>
    <w:rsid w:val="00684D4B"/>
    <w:rsid w:val="006915B9"/>
    <w:rsid w:val="0069354A"/>
    <w:rsid w:val="006A4319"/>
    <w:rsid w:val="006A4C0F"/>
    <w:rsid w:val="006A4E00"/>
    <w:rsid w:val="006A4EAC"/>
    <w:rsid w:val="006A5823"/>
    <w:rsid w:val="006A69E2"/>
    <w:rsid w:val="006B22A3"/>
    <w:rsid w:val="006B4D72"/>
    <w:rsid w:val="006C1DFE"/>
    <w:rsid w:val="006C3490"/>
    <w:rsid w:val="006C66BB"/>
    <w:rsid w:val="006D4B90"/>
    <w:rsid w:val="006D66CB"/>
    <w:rsid w:val="006E0ED4"/>
    <w:rsid w:val="006E1AAD"/>
    <w:rsid w:val="006E1B2C"/>
    <w:rsid w:val="006E598B"/>
    <w:rsid w:val="006E5B4B"/>
    <w:rsid w:val="006E5E76"/>
    <w:rsid w:val="006E7DE6"/>
    <w:rsid w:val="006F18D6"/>
    <w:rsid w:val="006F1A65"/>
    <w:rsid w:val="006F26E1"/>
    <w:rsid w:val="006F4C19"/>
    <w:rsid w:val="006F6871"/>
    <w:rsid w:val="006F704A"/>
    <w:rsid w:val="007017CE"/>
    <w:rsid w:val="00702353"/>
    <w:rsid w:val="007076DB"/>
    <w:rsid w:val="00714180"/>
    <w:rsid w:val="00714E3D"/>
    <w:rsid w:val="007165BC"/>
    <w:rsid w:val="00716B98"/>
    <w:rsid w:val="00721CC1"/>
    <w:rsid w:val="007221DE"/>
    <w:rsid w:val="00724689"/>
    <w:rsid w:val="007315C2"/>
    <w:rsid w:val="00741CF2"/>
    <w:rsid w:val="00741EA1"/>
    <w:rsid w:val="0074236A"/>
    <w:rsid w:val="00743CA4"/>
    <w:rsid w:val="0074477F"/>
    <w:rsid w:val="007458B7"/>
    <w:rsid w:val="00746245"/>
    <w:rsid w:val="00750987"/>
    <w:rsid w:val="00750B68"/>
    <w:rsid w:val="007517E5"/>
    <w:rsid w:val="0075319D"/>
    <w:rsid w:val="0075345A"/>
    <w:rsid w:val="00760068"/>
    <w:rsid w:val="00762A1E"/>
    <w:rsid w:val="0076432D"/>
    <w:rsid w:val="00764AF6"/>
    <w:rsid w:val="00766FB0"/>
    <w:rsid w:val="007676A3"/>
    <w:rsid w:val="00771ECF"/>
    <w:rsid w:val="00777147"/>
    <w:rsid w:val="00781B1E"/>
    <w:rsid w:val="00784DAE"/>
    <w:rsid w:val="00786CA6"/>
    <w:rsid w:val="00787CE3"/>
    <w:rsid w:val="0079357A"/>
    <w:rsid w:val="00793BBE"/>
    <w:rsid w:val="007940B7"/>
    <w:rsid w:val="00794282"/>
    <w:rsid w:val="007A1F09"/>
    <w:rsid w:val="007A3454"/>
    <w:rsid w:val="007A4F90"/>
    <w:rsid w:val="007B247B"/>
    <w:rsid w:val="007C14F8"/>
    <w:rsid w:val="007C1914"/>
    <w:rsid w:val="007C39A0"/>
    <w:rsid w:val="007C4228"/>
    <w:rsid w:val="007C4FBB"/>
    <w:rsid w:val="007D0772"/>
    <w:rsid w:val="007D3A07"/>
    <w:rsid w:val="007E11BA"/>
    <w:rsid w:val="007E7236"/>
    <w:rsid w:val="00803FE9"/>
    <w:rsid w:val="00804C7B"/>
    <w:rsid w:val="00804D79"/>
    <w:rsid w:val="00805395"/>
    <w:rsid w:val="0080541D"/>
    <w:rsid w:val="008056E0"/>
    <w:rsid w:val="00812F91"/>
    <w:rsid w:val="008133E8"/>
    <w:rsid w:val="008144F4"/>
    <w:rsid w:val="008150ED"/>
    <w:rsid w:val="008171EA"/>
    <w:rsid w:val="0082318C"/>
    <w:rsid w:val="008258E4"/>
    <w:rsid w:val="00825B9E"/>
    <w:rsid w:val="008344BE"/>
    <w:rsid w:val="00835927"/>
    <w:rsid w:val="0084127E"/>
    <w:rsid w:val="0084584B"/>
    <w:rsid w:val="008468BB"/>
    <w:rsid w:val="00850B08"/>
    <w:rsid w:val="008529B3"/>
    <w:rsid w:val="00854296"/>
    <w:rsid w:val="00854BC7"/>
    <w:rsid w:val="00860989"/>
    <w:rsid w:val="00862D90"/>
    <w:rsid w:val="008643D6"/>
    <w:rsid w:val="00864CA0"/>
    <w:rsid w:val="00865D65"/>
    <w:rsid w:val="00866009"/>
    <w:rsid w:val="008660DE"/>
    <w:rsid w:val="00871FF7"/>
    <w:rsid w:val="00875838"/>
    <w:rsid w:val="00875B15"/>
    <w:rsid w:val="00877DC2"/>
    <w:rsid w:val="00880BB5"/>
    <w:rsid w:val="008822F2"/>
    <w:rsid w:val="00882572"/>
    <w:rsid w:val="008831F8"/>
    <w:rsid w:val="008903A6"/>
    <w:rsid w:val="00890C62"/>
    <w:rsid w:val="00890F7A"/>
    <w:rsid w:val="008A16D6"/>
    <w:rsid w:val="008A72BC"/>
    <w:rsid w:val="008A7C2B"/>
    <w:rsid w:val="008B08A9"/>
    <w:rsid w:val="008B56E1"/>
    <w:rsid w:val="008C118E"/>
    <w:rsid w:val="008C15DD"/>
    <w:rsid w:val="008C6C4C"/>
    <w:rsid w:val="008C7F7A"/>
    <w:rsid w:val="008D2E9E"/>
    <w:rsid w:val="008D4BFD"/>
    <w:rsid w:val="008D5E19"/>
    <w:rsid w:val="008D5F1B"/>
    <w:rsid w:val="008D6A50"/>
    <w:rsid w:val="008D77F9"/>
    <w:rsid w:val="008E29F9"/>
    <w:rsid w:val="008E3CC2"/>
    <w:rsid w:val="008E4DC8"/>
    <w:rsid w:val="008E521F"/>
    <w:rsid w:val="008E6588"/>
    <w:rsid w:val="008E7D1F"/>
    <w:rsid w:val="008F07DC"/>
    <w:rsid w:val="008F0DA2"/>
    <w:rsid w:val="008F72F2"/>
    <w:rsid w:val="008F7C9F"/>
    <w:rsid w:val="00901B25"/>
    <w:rsid w:val="0090207F"/>
    <w:rsid w:val="009021EE"/>
    <w:rsid w:val="00902846"/>
    <w:rsid w:val="009061E8"/>
    <w:rsid w:val="009062D3"/>
    <w:rsid w:val="009069CB"/>
    <w:rsid w:val="00916D26"/>
    <w:rsid w:val="00922D3D"/>
    <w:rsid w:val="00926EC3"/>
    <w:rsid w:val="00934449"/>
    <w:rsid w:val="0094069A"/>
    <w:rsid w:val="00941756"/>
    <w:rsid w:val="00941B4D"/>
    <w:rsid w:val="00952493"/>
    <w:rsid w:val="00954873"/>
    <w:rsid w:val="009552B4"/>
    <w:rsid w:val="009676B6"/>
    <w:rsid w:val="00970675"/>
    <w:rsid w:val="009706CB"/>
    <w:rsid w:val="00974D6B"/>
    <w:rsid w:val="0097704A"/>
    <w:rsid w:val="0097739E"/>
    <w:rsid w:val="00977F67"/>
    <w:rsid w:val="00980AE4"/>
    <w:rsid w:val="00986527"/>
    <w:rsid w:val="00986F0A"/>
    <w:rsid w:val="009A0773"/>
    <w:rsid w:val="009A645A"/>
    <w:rsid w:val="009A6694"/>
    <w:rsid w:val="009A7A48"/>
    <w:rsid w:val="009B077E"/>
    <w:rsid w:val="009B309A"/>
    <w:rsid w:val="009C5184"/>
    <w:rsid w:val="009C6CCC"/>
    <w:rsid w:val="009C7076"/>
    <w:rsid w:val="009D50B6"/>
    <w:rsid w:val="009E255B"/>
    <w:rsid w:val="009E6DCF"/>
    <w:rsid w:val="009F0F28"/>
    <w:rsid w:val="009F116F"/>
    <w:rsid w:val="009F1223"/>
    <w:rsid w:val="009F5643"/>
    <w:rsid w:val="009F5A41"/>
    <w:rsid w:val="009F7D18"/>
    <w:rsid w:val="00A02F2C"/>
    <w:rsid w:val="00A03F19"/>
    <w:rsid w:val="00A04C96"/>
    <w:rsid w:val="00A068ED"/>
    <w:rsid w:val="00A10CCD"/>
    <w:rsid w:val="00A12533"/>
    <w:rsid w:val="00A151C0"/>
    <w:rsid w:val="00A15721"/>
    <w:rsid w:val="00A2046A"/>
    <w:rsid w:val="00A20498"/>
    <w:rsid w:val="00A25B9E"/>
    <w:rsid w:val="00A3694F"/>
    <w:rsid w:val="00A41166"/>
    <w:rsid w:val="00A41370"/>
    <w:rsid w:val="00A449D5"/>
    <w:rsid w:val="00A4707F"/>
    <w:rsid w:val="00A50A93"/>
    <w:rsid w:val="00A50C65"/>
    <w:rsid w:val="00A52F51"/>
    <w:rsid w:val="00A54BEB"/>
    <w:rsid w:val="00A565F3"/>
    <w:rsid w:val="00A61F5F"/>
    <w:rsid w:val="00A62836"/>
    <w:rsid w:val="00A64D61"/>
    <w:rsid w:val="00A708DE"/>
    <w:rsid w:val="00A84E2F"/>
    <w:rsid w:val="00A865CA"/>
    <w:rsid w:val="00A86A5A"/>
    <w:rsid w:val="00A86BBF"/>
    <w:rsid w:val="00A9037F"/>
    <w:rsid w:val="00A93546"/>
    <w:rsid w:val="00A94F95"/>
    <w:rsid w:val="00A977D3"/>
    <w:rsid w:val="00AA79F2"/>
    <w:rsid w:val="00AB0F9A"/>
    <w:rsid w:val="00AB28C0"/>
    <w:rsid w:val="00AC494B"/>
    <w:rsid w:val="00AD6BDD"/>
    <w:rsid w:val="00AE2C20"/>
    <w:rsid w:val="00AE3EEB"/>
    <w:rsid w:val="00AE55EB"/>
    <w:rsid w:val="00AF42B4"/>
    <w:rsid w:val="00AF5459"/>
    <w:rsid w:val="00B00BD6"/>
    <w:rsid w:val="00B01B00"/>
    <w:rsid w:val="00B02132"/>
    <w:rsid w:val="00B04B8C"/>
    <w:rsid w:val="00B05451"/>
    <w:rsid w:val="00B14B90"/>
    <w:rsid w:val="00B233AC"/>
    <w:rsid w:val="00B26CF0"/>
    <w:rsid w:val="00B338E4"/>
    <w:rsid w:val="00B359F3"/>
    <w:rsid w:val="00B36DEB"/>
    <w:rsid w:val="00B4277E"/>
    <w:rsid w:val="00B42B46"/>
    <w:rsid w:val="00B50002"/>
    <w:rsid w:val="00B555CD"/>
    <w:rsid w:val="00B55A63"/>
    <w:rsid w:val="00B620B3"/>
    <w:rsid w:val="00B6387F"/>
    <w:rsid w:val="00B64626"/>
    <w:rsid w:val="00B64961"/>
    <w:rsid w:val="00B6568A"/>
    <w:rsid w:val="00B70338"/>
    <w:rsid w:val="00B7394F"/>
    <w:rsid w:val="00B743D4"/>
    <w:rsid w:val="00B837DD"/>
    <w:rsid w:val="00B855F3"/>
    <w:rsid w:val="00B86841"/>
    <w:rsid w:val="00B86C9A"/>
    <w:rsid w:val="00B90ADE"/>
    <w:rsid w:val="00B9209D"/>
    <w:rsid w:val="00B920C3"/>
    <w:rsid w:val="00B92AA7"/>
    <w:rsid w:val="00B94B9D"/>
    <w:rsid w:val="00B961D6"/>
    <w:rsid w:val="00B97F87"/>
    <w:rsid w:val="00BA1F0C"/>
    <w:rsid w:val="00BA2077"/>
    <w:rsid w:val="00BA4363"/>
    <w:rsid w:val="00BA54DB"/>
    <w:rsid w:val="00BB0A5C"/>
    <w:rsid w:val="00BB0B46"/>
    <w:rsid w:val="00BC1F66"/>
    <w:rsid w:val="00BD14BE"/>
    <w:rsid w:val="00BD1A8C"/>
    <w:rsid w:val="00BD1DD2"/>
    <w:rsid w:val="00BD4D1A"/>
    <w:rsid w:val="00BD7E37"/>
    <w:rsid w:val="00BE1126"/>
    <w:rsid w:val="00BE60B0"/>
    <w:rsid w:val="00BE6B0A"/>
    <w:rsid w:val="00BE6FEB"/>
    <w:rsid w:val="00BE7100"/>
    <w:rsid w:val="00BF33A3"/>
    <w:rsid w:val="00BF6115"/>
    <w:rsid w:val="00BF748F"/>
    <w:rsid w:val="00BF7777"/>
    <w:rsid w:val="00C0041F"/>
    <w:rsid w:val="00C04548"/>
    <w:rsid w:val="00C045F3"/>
    <w:rsid w:val="00C05D32"/>
    <w:rsid w:val="00C16812"/>
    <w:rsid w:val="00C2129C"/>
    <w:rsid w:val="00C22AF4"/>
    <w:rsid w:val="00C34D3D"/>
    <w:rsid w:val="00C40C43"/>
    <w:rsid w:val="00C54AD8"/>
    <w:rsid w:val="00C54E01"/>
    <w:rsid w:val="00C57D0C"/>
    <w:rsid w:val="00C6643E"/>
    <w:rsid w:val="00C722CA"/>
    <w:rsid w:val="00C7318F"/>
    <w:rsid w:val="00C73DE1"/>
    <w:rsid w:val="00C77E2A"/>
    <w:rsid w:val="00C80042"/>
    <w:rsid w:val="00C8203A"/>
    <w:rsid w:val="00C86FF6"/>
    <w:rsid w:val="00C96F56"/>
    <w:rsid w:val="00C96FAB"/>
    <w:rsid w:val="00CA37E2"/>
    <w:rsid w:val="00CB1A45"/>
    <w:rsid w:val="00CB2DCA"/>
    <w:rsid w:val="00CB3AA9"/>
    <w:rsid w:val="00CB7606"/>
    <w:rsid w:val="00CC4FB1"/>
    <w:rsid w:val="00CD0C8E"/>
    <w:rsid w:val="00CD0E6F"/>
    <w:rsid w:val="00CD25E4"/>
    <w:rsid w:val="00CD26C1"/>
    <w:rsid w:val="00CD300C"/>
    <w:rsid w:val="00CD7A95"/>
    <w:rsid w:val="00CD7ACB"/>
    <w:rsid w:val="00CD7BD6"/>
    <w:rsid w:val="00CE058F"/>
    <w:rsid w:val="00CE4DFD"/>
    <w:rsid w:val="00CE4E47"/>
    <w:rsid w:val="00CE7CF7"/>
    <w:rsid w:val="00CE7F19"/>
    <w:rsid w:val="00CF0913"/>
    <w:rsid w:val="00CF480D"/>
    <w:rsid w:val="00D015C9"/>
    <w:rsid w:val="00D026CA"/>
    <w:rsid w:val="00D0488C"/>
    <w:rsid w:val="00D171FE"/>
    <w:rsid w:val="00D21B0F"/>
    <w:rsid w:val="00D22408"/>
    <w:rsid w:val="00D23E37"/>
    <w:rsid w:val="00D24FFF"/>
    <w:rsid w:val="00D30EA3"/>
    <w:rsid w:val="00D32B08"/>
    <w:rsid w:val="00D337EF"/>
    <w:rsid w:val="00D33AFA"/>
    <w:rsid w:val="00D34E83"/>
    <w:rsid w:val="00D4461F"/>
    <w:rsid w:val="00D46655"/>
    <w:rsid w:val="00D46B46"/>
    <w:rsid w:val="00D46D3E"/>
    <w:rsid w:val="00D52AA6"/>
    <w:rsid w:val="00D559A6"/>
    <w:rsid w:val="00D61034"/>
    <w:rsid w:val="00D75F38"/>
    <w:rsid w:val="00D76023"/>
    <w:rsid w:val="00D84128"/>
    <w:rsid w:val="00D87574"/>
    <w:rsid w:val="00D8776E"/>
    <w:rsid w:val="00D90EE0"/>
    <w:rsid w:val="00D921F3"/>
    <w:rsid w:val="00D92807"/>
    <w:rsid w:val="00D92E39"/>
    <w:rsid w:val="00D93955"/>
    <w:rsid w:val="00DA0FDE"/>
    <w:rsid w:val="00DA375E"/>
    <w:rsid w:val="00DA3948"/>
    <w:rsid w:val="00DA3DA4"/>
    <w:rsid w:val="00DA4576"/>
    <w:rsid w:val="00DA4F47"/>
    <w:rsid w:val="00DB0912"/>
    <w:rsid w:val="00DB427B"/>
    <w:rsid w:val="00DB47ED"/>
    <w:rsid w:val="00DC12FC"/>
    <w:rsid w:val="00DC1A58"/>
    <w:rsid w:val="00DC2D5A"/>
    <w:rsid w:val="00DC3661"/>
    <w:rsid w:val="00DC4D1C"/>
    <w:rsid w:val="00DC6A85"/>
    <w:rsid w:val="00DD3FBE"/>
    <w:rsid w:val="00DD5259"/>
    <w:rsid w:val="00DD5580"/>
    <w:rsid w:val="00DD5FF9"/>
    <w:rsid w:val="00DD65FE"/>
    <w:rsid w:val="00DD7ACE"/>
    <w:rsid w:val="00DE0C96"/>
    <w:rsid w:val="00DE4D4D"/>
    <w:rsid w:val="00DF46AD"/>
    <w:rsid w:val="00DF4E19"/>
    <w:rsid w:val="00DF6C20"/>
    <w:rsid w:val="00E0071C"/>
    <w:rsid w:val="00E05C3D"/>
    <w:rsid w:val="00E06717"/>
    <w:rsid w:val="00E06A72"/>
    <w:rsid w:val="00E06B7A"/>
    <w:rsid w:val="00E07521"/>
    <w:rsid w:val="00E21809"/>
    <w:rsid w:val="00E22857"/>
    <w:rsid w:val="00E25500"/>
    <w:rsid w:val="00E41B18"/>
    <w:rsid w:val="00E44A18"/>
    <w:rsid w:val="00E47F23"/>
    <w:rsid w:val="00E5446A"/>
    <w:rsid w:val="00E55D58"/>
    <w:rsid w:val="00E63528"/>
    <w:rsid w:val="00E736FC"/>
    <w:rsid w:val="00E73A53"/>
    <w:rsid w:val="00E754F7"/>
    <w:rsid w:val="00E8042B"/>
    <w:rsid w:val="00E85305"/>
    <w:rsid w:val="00E87F40"/>
    <w:rsid w:val="00E924E0"/>
    <w:rsid w:val="00E92B37"/>
    <w:rsid w:val="00E9359F"/>
    <w:rsid w:val="00EA12B2"/>
    <w:rsid w:val="00EA3A13"/>
    <w:rsid w:val="00EA5387"/>
    <w:rsid w:val="00EA5B84"/>
    <w:rsid w:val="00EA7F22"/>
    <w:rsid w:val="00EB1158"/>
    <w:rsid w:val="00EB2397"/>
    <w:rsid w:val="00EC191B"/>
    <w:rsid w:val="00EC2F71"/>
    <w:rsid w:val="00EC4E3D"/>
    <w:rsid w:val="00EC5036"/>
    <w:rsid w:val="00EC6762"/>
    <w:rsid w:val="00ED0B6E"/>
    <w:rsid w:val="00ED24DA"/>
    <w:rsid w:val="00ED6BA4"/>
    <w:rsid w:val="00EE2B26"/>
    <w:rsid w:val="00EE4C50"/>
    <w:rsid w:val="00EE6BB5"/>
    <w:rsid w:val="00EE7C04"/>
    <w:rsid w:val="00EF2150"/>
    <w:rsid w:val="00EF4A7D"/>
    <w:rsid w:val="00F02BFC"/>
    <w:rsid w:val="00F11D04"/>
    <w:rsid w:val="00F11F3C"/>
    <w:rsid w:val="00F15F5E"/>
    <w:rsid w:val="00F2749D"/>
    <w:rsid w:val="00F309E9"/>
    <w:rsid w:val="00F310C6"/>
    <w:rsid w:val="00F316CF"/>
    <w:rsid w:val="00F330FD"/>
    <w:rsid w:val="00F34589"/>
    <w:rsid w:val="00F36293"/>
    <w:rsid w:val="00F3660E"/>
    <w:rsid w:val="00F36EF2"/>
    <w:rsid w:val="00F374CF"/>
    <w:rsid w:val="00F37B8B"/>
    <w:rsid w:val="00F40907"/>
    <w:rsid w:val="00F50D1A"/>
    <w:rsid w:val="00F523CA"/>
    <w:rsid w:val="00F54C02"/>
    <w:rsid w:val="00F55814"/>
    <w:rsid w:val="00F56937"/>
    <w:rsid w:val="00F56C47"/>
    <w:rsid w:val="00F56EE9"/>
    <w:rsid w:val="00F56FC3"/>
    <w:rsid w:val="00F608AD"/>
    <w:rsid w:val="00F63B81"/>
    <w:rsid w:val="00F7341F"/>
    <w:rsid w:val="00F8016E"/>
    <w:rsid w:val="00F80432"/>
    <w:rsid w:val="00F8127A"/>
    <w:rsid w:val="00F87018"/>
    <w:rsid w:val="00F90362"/>
    <w:rsid w:val="00F913BB"/>
    <w:rsid w:val="00F93223"/>
    <w:rsid w:val="00F93AE0"/>
    <w:rsid w:val="00F96C83"/>
    <w:rsid w:val="00FA2EB2"/>
    <w:rsid w:val="00FA39EE"/>
    <w:rsid w:val="00FA696C"/>
    <w:rsid w:val="00FB05A3"/>
    <w:rsid w:val="00FB0A43"/>
    <w:rsid w:val="00FB1DE3"/>
    <w:rsid w:val="00FB2B3B"/>
    <w:rsid w:val="00FB48D8"/>
    <w:rsid w:val="00FB561D"/>
    <w:rsid w:val="00FC42F5"/>
    <w:rsid w:val="00FC70A2"/>
    <w:rsid w:val="00FD28CF"/>
    <w:rsid w:val="00FD46D3"/>
    <w:rsid w:val="00FD5F9E"/>
    <w:rsid w:val="00FD7FF9"/>
    <w:rsid w:val="00FE1020"/>
    <w:rsid w:val="00FE1457"/>
    <w:rsid w:val="00FE5A65"/>
    <w:rsid w:val="00FE5FE7"/>
    <w:rsid w:val="00FF60A1"/>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7A"/>
    <w:pPr>
      <w:ind w:firstLine="709"/>
    </w:pPr>
    <w:rPr>
      <w:rFonts w:ascii="Times New Roman" w:hAnsi="Times New Roman"/>
      <w:sz w:val="26"/>
    </w:rPr>
  </w:style>
  <w:style w:type="paragraph" w:styleId="1">
    <w:name w:val="heading 1"/>
    <w:basedOn w:val="a"/>
    <w:next w:val="a"/>
    <w:link w:val="10"/>
    <w:uiPriority w:val="9"/>
    <w:qFormat/>
    <w:rsid w:val="008D2E9E"/>
    <w:pPr>
      <w:keepNext/>
      <w:keepLines/>
      <w:spacing w:before="360"/>
      <w:outlineLvl w:val="0"/>
    </w:pPr>
    <w:rPr>
      <w:rFonts w:eastAsiaTheme="majorEastAsia" w:cstheme="majorBidi"/>
      <w:b/>
      <w:bCs/>
      <w:szCs w:val="28"/>
    </w:rPr>
  </w:style>
  <w:style w:type="paragraph" w:styleId="2">
    <w:name w:val="heading 2"/>
    <w:basedOn w:val="a"/>
    <w:next w:val="a"/>
    <w:link w:val="20"/>
    <w:autoRedefine/>
    <w:uiPriority w:val="9"/>
    <w:unhideWhenUsed/>
    <w:qFormat/>
    <w:rsid w:val="008D2E9E"/>
    <w:pPr>
      <w:keepNext/>
      <w:keepLines/>
      <w:spacing w:before="240"/>
      <w:outlineLvl w:val="1"/>
    </w:pPr>
    <w:rPr>
      <w:rFonts w:eastAsiaTheme="majorEastAsia" w:cstheme="majorBidi"/>
      <w:b/>
      <w:bCs/>
      <w:szCs w:val="26"/>
    </w:rPr>
  </w:style>
  <w:style w:type="paragraph" w:styleId="3">
    <w:name w:val="heading 3"/>
    <w:basedOn w:val="a"/>
    <w:next w:val="a"/>
    <w:link w:val="30"/>
    <w:uiPriority w:val="9"/>
    <w:unhideWhenUsed/>
    <w:qFormat/>
    <w:rsid w:val="00014C7F"/>
    <w:pPr>
      <w:keepNext/>
      <w:spacing w:before="360" w:after="60" w:line="240" w:lineRule="auto"/>
      <w:outlineLvl w:val="2"/>
    </w:pPr>
    <w:rPr>
      <w:rFonts w:eastAsia="Times New Roman" w:cs="Times New Roman"/>
      <w:b/>
      <w:bCs/>
      <w:szCs w:val="26"/>
      <w:lang w:eastAsia="ru-RU"/>
    </w:rPr>
  </w:style>
  <w:style w:type="paragraph" w:styleId="4">
    <w:name w:val="heading 4"/>
    <w:aliases w:val="Таб"/>
    <w:basedOn w:val="a"/>
    <w:next w:val="a"/>
    <w:link w:val="40"/>
    <w:uiPriority w:val="9"/>
    <w:unhideWhenUsed/>
    <w:qFormat/>
    <w:rsid w:val="00EE2B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14C7F"/>
    <w:pPr>
      <w:widowControl w:val="0"/>
      <w:tabs>
        <w:tab w:val="num" w:pos="2520"/>
      </w:tabs>
      <w:suppressAutoHyphens/>
      <w:spacing w:before="240" w:after="60" w:line="240" w:lineRule="auto"/>
      <w:ind w:left="2520" w:hanging="1080"/>
      <w:outlineLvl w:val="4"/>
    </w:pPr>
    <w:rPr>
      <w:rFonts w:eastAsia="Times New Roman" w:cs="Times New Roman"/>
      <w:b/>
      <w:bCs/>
      <w:i/>
      <w:iCs/>
      <w:szCs w:val="26"/>
      <w:lang w:eastAsia="ru-RU"/>
    </w:rPr>
  </w:style>
  <w:style w:type="paragraph" w:styleId="6">
    <w:name w:val="heading 6"/>
    <w:aliases w:val="Заголовок таб."/>
    <w:basedOn w:val="a"/>
    <w:next w:val="a"/>
    <w:link w:val="60"/>
    <w:uiPriority w:val="9"/>
    <w:unhideWhenUsed/>
    <w:qFormat/>
    <w:rsid w:val="00EE2B2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14C7F"/>
    <w:pPr>
      <w:keepNext/>
      <w:keepLines/>
      <w:spacing w:before="200" w:after="120" w:line="240" w:lineRule="auto"/>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8A7C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CC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2E9E"/>
    <w:rPr>
      <w:rFonts w:ascii="Times New Roman" w:eastAsiaTheme="majorEastAsia" w:hAnsi="Times New Roman" w:cstheme="majorBidi"/>
      <w:b/>
      <w:bCs/>
      <w:sz w:val="26"/>
      <w:szCs w:val="28"/>
    </w:rPr>
  </w:style>
  <w:style w:type="character" w:customStyle="1" w:styleId="20">
    <w:name w:val="Заголовок 2 Знак"/>
    <w:basedOn w:val="a0"/>
    <w:link w:val="2"/>
    <w:uiPriority w:val="9"/>
    <w:rsid w:val="008D2E9E"/>
    <w:rPr>
      <w:rFonts w:ascii="Times New Roman" w:eastAsiaTheme="majorEastAsia" w:hAnsi="Times New Roman" w:cstheme="majorBidi"/>
      <w:b/>
      <w:bCs/>
      <w:sz w:val="26"/>
      <w:szCs w:val="26"/>
    </w:rPr>
  </w:style>
  <w:style w:type="character" w:customStyle="1" w:styleId="40">
    <w:name w:val="Заголовок 4 Знак"/>
    <w:aliases w:val="Таб Знак"/>
    <w:basedOn w:val="a0"/>
    <w:link w:val="4"/>
    <w:uiPriority w:val="9"/>
    <w:rsid w:val="00EE2B26"/>
    <w:rPr>
      <w:rFonts w:asciiTheme="majorHAnsi" w:eastAsiaTheme="majorEastAsia" w:hAnsiTheme="majorHAnsi" w:cstheme="majorBidi"/>
      <w:b/>
      <w:bCs/>
      <w:i/>
      <w:iCs/>
      <w:color w:val="4F81BD" w:themeColor="accent1"/>
    </w:rPr>
  </w:style>
  <w:style w:type="character" w:customStyle="1" w:styleId="60">
    <w:name w:val="Заголовок 6 Знак"/>
    <w:aliases w:val="Заголовок таб. Знак"/>
    <w:basedOn w:val="a0"/>
    <w:link w:val="6"/>
    <w:uiPriority w:val="9"/>
    <w:rsid w:val="00EE2B26"/>
    <w:rPr>
      <w:rFonts w:asciiTheme="majorHAnsi" w:eastAsiaTheme="majorEastAsia" w:hAnsiTheme="majorHAnsi" w:cstheme="majorBidi"/>
      <w:i/>
      <w:iCs/>
      <w:color w:val="243F60" w:themeColor="accent1" w:themeShade="7F"/>
    </w:rPr>
  </w:style>
  <w:style w:type="paragraph" w:styleId="11">
    <w:name w:val="toc 1"/>
    <w:basedOn w:val="a"/>
    <w:next w:val="a"/>
    <w:autoRedefine/>
    <w:uiPriority w:val="39"/>
    <w:unhideWhenUsed/>
    <w:qFormat/>
    <w:rsid w:val="00434790"/>
    <w:pPr>
      <w:tabs>
        <w:tab w:val="left" w:pos="440"/>
        <w:tab w:val="right" w:leader="dot" w:pos="10195"/>
      </w:tabs>
      <w:jc w:val="left"/>
    </w:pPr>
  </w:style>
  <w:style w:type="character" w:styleId="a4">
    <w:name w:val="Hyperlink"/>
    <w:basedOn w:val="a0"/>
    <w:uiPriority w:val="99"/>
    <w:unhideWhenUsed/>
    <w:rsid w:val="00590078"/>
    <w:rPr>
      <w:color w:val="0000FF" w:themeColor="hyperlink"/>
      <w:u w:val="single"/>
    </w:rPr>
  </w:style>
  <w:style w:type="character" w:styleId="a5">
    <w:name w:val="Subtle Reference"/>
    <w:basedOn w:val="a0"/>
    <w:uiPriority w:val="31"/>
    <w:qFormat/>
    <w:rsid w:val="00590078"/>
    <w:rPr>
      <w:rFonts w:ascii="Times New Roman" w:hAnsi="Times New Roman"/>
      <w:dstrike w:val="0"/>
      <w:color w:val="auto"/>
      <w:sz w:val="24"/>
      <w:bdr w:val="none" w:sz="0" w:space="0" w:color="auto"/>
      <w:vertAlign w:val="baseline"/>
    </w:rPr>
  </w:style>
  <w:style w:type="paragraph" w:styleId="21">
    <w:name w:val="toc 2"/>
    <w:basedOn w:val="a"/>
    <w:next w:val="a"/>
    <w:autoRedefine/>
    <w:uiPriority w:val="39"/>
    <w:unhideWhenUsed/>
    <w:qFormat/>
    <w:rsid w:val="003802DB"/>
    <w:pPr>
      <w:tabs>
        <w:tab w:val="right" w:leader="dot" w:pos="10195"/>
      </w:tabs>
      <w:spacing w:after="100"/>
      <w:ind w:left="220"/>
    </w:pPr>
    <w:rPr>
      <w:noProof/>
    </w:rPr>
  </w:style>
  <w:style w:type="paragraph" w:styleId="a6">
    <w:name w:val="TOC Heading"/>
    <w:basedOn w:val="1"/>
    <w:next w:val="a"/>
    <w:uiPriority w:val="39"/>
    <w:unhideWhenUsed/>
    <w:qFormat/>
    <w:rsid w:val="006E5B4B"/>
    <w:pPr>
      <w:jc w:val="left"/>
      <w:outlineLvl w:val="9"/>
    </w:pPr>
    <w:rPr>
      <w:rFonts w:asciiTheme="majorHAnsi" w:hAnsiTheme="majorHAnsi"/>
      <w:color w:val="365F91" w:themeColor="accent1" w:themeShade="BF"/>
    </w:rPr>
  </w:style>
  <w:style w:type="paragraph" w:styleId="a7">
    <w:name w:val="Balloon Text"/>
    <w:basedOn w:val="a"/>
    <w:link w:val="a8"/>
    <w:uiPriority w:val="99"/>
    <w:semiHidden/>
    <w:unhideWhenUsed/>
    <w:rsid w:val="006E5B4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B4B"/>
    <w:rPr>
      <w:rFonts w:ascii="Tahoma" w:hAnsi="Tahoma" w:cs="Tahoma"/>
      <w:sz w:val="16"/>
      <w:szCs w:val="16"/>
    </w:rPr>
  </w:style>
  <w:style w:type="paragraph" w:styleId="31">
    <w:name w:val="toc 3"/>
    <w:basedOn w:val="a"/>
    <w:next w:val="a"/>
    <w:autoRedefine/>
    <w:uiPriority w:val="39"/>
    <w:unhideWhenUsed/>
    <w:qFormat/>
    <w:rsid w:val="006E5B4B"/>
    <w:pPr>
      <w:spacing w:after="100"/>
      <w:ind w:left="440"/>
      <w:jc w:val="left"/>
    </w:pPr>
    <w:rPr>
      <w:rFonts w:asciiTheme="minorHAnsi" w:eastAsiaTheme="minorEastAsia" w:hAnsiTheme="minorHAnsi"/>
      <w:sz w:val="22"/>
    </w:rPr>
  </w:style>
  <w:style w:type="character" w:customStyle="1" w:styleId="30">
    <w:name w:val="Заголовок 3 Знак"/>
    <w:basedOn w:val="a0"/>
    <w:link w:val="3"/>
    <w:uiPriority w:val="9"/>
    <w:rsid w:val="00014C7F"/>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rsid w:val="00014C7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rsid w:val="00014C7F"/>
    <w:rPr>
      <w:rFonts w:ascii="Cambria" w:eastAsia="Times New Roman" w:hAnsi="Cambria" w:cs="Times New Roman"/>
      <w:i/>
      <w:iCs/>
      <w:color w:val="404040"/>
      <w:sz w:val="26"/>
      <w:lang w:eastAsia="ru-RU"/>
    </w:rPr>
  </w:style>
  <w:style w:type="paragraph" w:customStyle="1" w:styleId="a9">
    <w:name w:val="Абзац"/>
    <w:link w:val="aa"/>
    <w:uiPriority w:val="99"/>
    <w:rsid w:val="00014C7F"/>
    <w:pPr>
      <w:spacing w:before="120" w:after="60" w:line="240" w:lineRule="auto"/>
      <w:ind w:firstLine="567"/>
    </w:pPr>
    <w:rPr>
      <w:rFonts w:ascii="Times New Roman" w:eastAsia="Times New Roman" w:hAnsi="Times New Roman" w:cs="Times New Roman"/>
      <w:sz w:val="24"/>
      <w:szCs w:val="24"/>
      <w:lang w:eastAsia="ru-RU"/>
    </w:rPr>
  </w:style>
  <w:style w:type="character" w:customStyle="1" w:styleId="aa">
    <w:name w:val="Абзац Знак"/>
    <w:basedOn w:val="a0"/>
    <w:link w:val="a9"/>
    <w:uiPriority w:val="99"/>
    <w:locked/>
    <w:rsid w:val="00014C7F"/>
    <w:rPr>
      <w:rFonts w:ascii="Times New Roman" w:eastAsia="Times New Roman" w:hAnsi="Times New Roman" w:cs="Times New Roman"/>
      <w:sz w:val="24"/>
      <w:szCs w:val="24"/>
      <w:lang w:eastAsia="ru-RU"/>
    </w:rPr>
  </w:style>
  <w:style w:type="paragraph" w:styleId="ab">
    <w:name w:val="Body Text Indent"/>
    <w:basedOn w:val="a"/>
    <w:link w:val="ac"/>
    <w:rsid w:val="00014C7F"/>
    <w:pPr>
      <w:spacing w:line="240" w:lineRule="auto"/>
      <w:ind w:left="567" w:firstLine="567"/>
      <w:jc w:val="center"/>
    </w:pPr>
    <w:rPr>
      <w:rFonts w:eastAsia="Times New Roman" w:cs="Times New Roman"/>
      <w:sz w:val="28"/>
      <w:szCs w:val="20"/>
      <w:lang w:eastAsia="ru-RU"/>
    </w:rPr>
  </w:style>
  <w:style w:type="character" w:customStyle="1" w:styleId="ac">
    <w:name w:val="Основной текст с отступом Знак"/>
    <w:basedOn w:val="a0"/>
    <w:link w:val="ab"/>
    <w:rsid w:val="00014C7F"/>
    <w:rPr>
      <w:rFonts w:ascii="Times New Roman" w:eastAsia="Times New Roman" w:hAnsi="Times New Roman" w:cs="Times New Roman"/>
      <w:sz w:val="28"/>
      <w:szCs w:val="20"/>
      <w:lang w:eastAsia="ru-RU"/>
    </w:rPr>
  </w:style>
  <w:style w:type="paragraph" w:styleId="ad">
    <w:name w:val="List Paragraph"/>
    <w:basedOn w:val="a"/>
    <w:uiPriority w:val="34"/>
    <w:qFormat/>
    <w:rsid w:val="00014C7F"/>
    <w:pPr>
      <w:spacing w:after="200"/>
      <w:ind w:left="720"/>
      <w:contextualSpacing/>
      <w:jc w:val="left"/>
    </w:pPr>
    <w:rPr>
      <w:rFonts w:asciiTheme="minorHAnsi" w:hAnsiTheme="minorHAnsi"/>
      <w:sz w:val="22"/>
    </w:rPr>
  </w:style>
  <w:style w:type="paragraph" w:styleId="ae">
    <w:name w:val="Title"/>
    <w:aliases w:val="Рис."/>
    <w:basedOn w:val="a"/>
    <w:next w:val="a"/>
    <w:link w:val="af"/>
    <w:uiPriority w:val="10"/>
    <w:qFormat/>
    <w:rsid w:val="00014C7F"/>
    <w:pPr>
      <w:spacing w:before="60" w:after="240" w:line="240" w:lineRule="auto"/>
      <w:jc w:val="center"/>
    </w:pPr>
    <w:rPr>
      <w:rFonts w:eastAsia="Times New Roman" w:cs="Times New Roman"/>
      <w:bCs/>
      <w:kern w:val="28"/>
      <w:sz w:val="22"/>
      <w:szCs w:val="32"/>
      <w:lang w:eastAsia="ru-RU"/>
    </w:rPr>
  </w:style>
  <w:style w:type="character" w:customStyle="1" w:styleId="af">
    <w:name w:val="Название Знак"/>
    <w:aliases w:val="Рис. Знак"/>
    <w:basedOn w:val="a0"/>
    <w:link w:val="ae"/>
    <w:uiPriority w:val="10"/>
    <w:rsid w:val="00014C7F"/>
    <w:rPr>
      <w:rFonts w:ascii="Times New Roman" w:eastAsia="Times New Roman" w:hAnsi="Times New Roman" w:cs="Times New Roman"/>
      <w:bCs/>
      <w:kern w:val="28"/>
      <w:szCs w:val="32"/>
      <w:lang w:eastAsia="ru-RU"/>
    </w:rPr>
  </w:style>
  <w:style w:type="paragraph" w:styleId="af0">
    <w:name w:val="header"/>
    <w:basedOn w:val="a"/>
    <w:link w:val="af1"/>
    <w:uiPriority w:val="99"/>
    <w:unhideWhenUsed/>
    <w:rsid w:val="00014C7F"/>
    <w:pPr>
      <w:tabs>
        <w:tab w:val="center" w:pos="4677"/>
        <w:tab w:val="right" w:pos="9355"/>
      </w:tabs>
      <w:spacing w:line="240" w:lineRule="auto"/>
      <w:jc w:val="left"/>
    </w:pPr>
    <w:rPr>
      <w:rFonts w:asciiTheme="minorHAnsi" w:hAnsiTheme="minorHAnsi"/>
      <w:sz w:val="22"/>
    </w:rPr>
  </w:style>
  <w:style w:type="character" w:customStyle="1" w:styleId="af1">
    <w:name w:val="Верхний колонтитул Знак"/>
    <w:basedOn w:val="a0"/>
    <w:link w:val="af0"/>
    <w:uiPriority w:val="99"/>
    <w:rsid w:val="00014C7F"/>
  </w:style>
  <w:style w:type="paragraph" w:styleId="af2">
    <w:name w:val="footer"/>
    <w:basedOn w:val="a"/>
    <w:link w:val="af3"/>
    <w:uiPriority w:val="99"/>
    <w:unhideWhenUsed/>
    <w:rsid w:val="00014C7F"/>
    <w:pPr>
      <w:tabs>
        <w:tab w:val="center" w:pos="4677"/>
        <w:tab w:val="right" w:pos="9355"/>
      </w:tabs>
      <w:spacing w:line="240" w:lineRule="auto"/>
      <w:jc w:val="left"/>
    </w:pPr>
    <w:rPr>
      <w:rFonts w:asciiTheme="minorHAnsi" w:hAnsiTheme="minorHAnsi"/>
      <w:sz w:val="22"/>
    </w:rPr>
  </w:style>
  <w:style w:type="character" w:customStyle="1" w:styleId="af3">
    <w:name w:val="Нижний колонтитул Знак"/>
    <w:basedOn w:val="a0"/>
    <w:link w:val="af2"/>
    <w:uiPriority w:val="99"/>
    <w:rsid w:val="00014C7F"/>
  </w:style>
  <w:style w:type="paragraph" w:customStyle="1" w:styleId="ConsPlusTitle">
    <w:name w:val="ConsPlusTitle"/>
    <w:rsid w:val="00014C7F"/>
    <w:pPr>
      <w:widowControl w:val="0"/>
      <w:autoSpaceDE w:val="0"/>
      <w:autoSpaceDN w:val="0"/>
      <w:adjustRightInd w:val="0"/>
      <w:spacing w:before="240" w:after="120" w:line="240" w:lineRule="auto"/>
      <w:jc w:val="right"/>
    </w:pPr>
    <w:rPr>
      <w:rFonts w:ascii="Arial" w:eastAsia="Times New Roman" w:hAnsi="Arial" w:cs="Arial"/>
      <w:b/>
      <w:bCs/>
      <w:sz w:val="20"/>
      <w:szCs w:val="20"/>
      <w:lang w:eastAsia="ru-RU"/>
    </w:rPr>
  </w:style>
  <w:style w:type="paragraph" w:customStyle="1" w:styleId="ConsPlusNormal">
    <w:name w:val="ConsPlusNormal"/>
    <w:rsid w:val="00014C7F"/>
    <w:pPr>
      <w:widowControl w:val="0"/>
      <w:autoSpaceDE w:val="0"/>
      <w:autoSpaceDN w:val="0"/>
      <w:adjustRightInd w:val="0"/>
      <w:spacing w:before="240" w:after="120" w:line="240" w:lineRule="auto"/>
      <w:ind w:firstLine="720"/>
      <w:jc w:val="right"/>
    </w:pPr>
    <w:rPr>
      <w:rFonts w:ascii="Arial" w:eastAsia="Times New Roman" w:hAnsi="Arial" w:cs="Arial"/>
      <w:sz w:val="20"/>
      <w:szCs w:val="20"/>
      <w:lang w:eastAsia="ru-RU"/>
    </w:rPr>
  </w:style>
  <w:style w:type="paragraph" w:customStyle="1" w:styleId="ConsPlusNonformat">
    <w:name w:val="ConsPlusNonformat"/>
    <w:rsid w:val="00014C7F"/>
    <w:pPr>
      <w:widowControl w:val="0"/>
      <w:autoSpaceDE w:val="0"/>
      <w:autoSpaceDN w:val="0"/>
      <w:adjustRightInd w:val="0"/>
      <w:spacing w:before="240" w:after="120" w:line="240" w:lineRule="auto"/>
      <w:jc w:val="right"/>
    </w:pPr>
    <w:rPr>
      <w:rFonts w:ascii="Courier New" w:eastAsia="Times New Roman" w:hAnsi="Courier New" w:cs="Courier New"/>
      <w:sz w:val="20"/>
      <w:szCs w:val="20"/>
      <w:lang w:eastAsia="ru-RU"/>
    </w:rPr>
  </w:style>
  <w:style w:type="paragraph" w:customStyle="1" w:styleId="af4">
    <w:name w:val="Знак"/>
    <w:basedOn w:val="a"/>
    <w:rsid w:val="00014C7F"/>
    <w:pPr>
      <w:spacing w:before="240" w:after="160" w:line="240" w:lineRule="exact"/>
    </w:pPr>
    <w:rPr>
      <w:rFonts w:ascii="Verdana" w:eastAsia="Times New Roman" w:hAnsi="Verdana" w:cs="Verdana"/>
      <w:sz w:val="20"/>
      <w:szCs w:val="20"/>
      <w:lang w:val="en-US"/>
    </w:rPr>
  </w:style>
  <w:style w:type="paragraph" w:styleId="22">
    <w:name w:val="Body Text Indent 2"/>
    <w:basedOn w:val="a"/>
    <w:link w:val="23"/>
    <w:semiHidden/>
    <w:rsid w:val="00014C7F"/>
    <w:pPr>
      <w:spacing w:before="240" w:after="120" w:line="240" w:lineRule="auto"/>
    </w:pPr>
    <w:rPr>
      <w:rFonts w:eastAsia="Times New Roman" w:cs="Times New Roman"/>
      <w:szCs w:val="24"/>
      <w:lang w:eastAsia="ru-RU"/>
    </w:rPr>
  </w:style>
  <w:style w:type="character" w:customStyle="1" w:styleId="23">
    <w:name w:val="Основной текст с отступом 2 Знак"/>
    <w:basedOn w:val="a0"/>
    <w:link w:val="22"/>
    <w:semiHidden/>
    <w:rsid w:val="00014C7F"/>
    <w:rPr>
      <w:rFonts w:ascii="Times New Roman" w:eastAsia="Times New Roman" w:hAnsi="Times New Roman" w:cs="Times New Roman"/>
      <w:sz w:val="24"/>
      <w:szCs w:val="24"/>
      <w:lang w:eastAsia="ru-RU"/>
    </w:rPr>
  </w:style>
  <w:style w:type="paragraph" w:styleId="af5">
    <w:name w:val="Body Text"/>
    <w:basedOn w:val="a"/>
    <w:link w:val="af6"/>
    <w:uiPriority w:val="99"/>
    <w:semiHidden/>
    <w:unhideWhenUsed/>
    <w:rsid w:val="00014C7F"/>
    <w:pPr>
      <w:spacing w:before="240" w:after="120" w:line="240" w:lineRule="auto"/>
    </w:pPr>
    <w:rPr>
      <w:rFonts w:ascii="Calibri" w:eastAsia="Times New Roman" w:hAnsi="Calibri" w:cs="Times New Roman"/>
      <w:sz w:val="22"/>
      <w:lang w:eastAsia="ru-RU"/>
    </w:rPr>
  </w:style>
  <w:style w:type="character" w:customStyle="1" w:styleId="af6">
    <w:name w:val="Основной текст Знак"/>
    <w:basedOn w:val="a0"/>
    <w:link w:val="af5"/>
    <w:uiPriority w:val="99"/>
    <w:semiHidden/>
    <w:rsid w:val="00014C7F"/>
    <w:rPr>
      <w:rFonts w:ascii="Calibri" w:eastAsia="Times New Roman" w:hAnsi="Calibri" w:cs="Times New Roman"/>
      <w:lang w:eastAsia="ru-RU"/>
    </w:rPr>
  </w:style>
  <w:style w:type="paragraph" w:styleId="af7">
    <w:name w:val="Normal (Web)"/>
    <w:basedOn w:val="a"/>
    <w:uiPriority w:val="99"/>
    <w:rsid w:val="00014C7F"/>
    <w:pPr>
      <w:spacing w:before="180" w:after="180" w:line="240" w:lineRule="auto"/>
      <w:ind w:left="180" w:right="180"/>
    </w:pPr>
    <w:rPr>
      <w:rFonts w:eastAsia="Times New Roman" w:cs="Times New Roman"/>
      <w:color w:val="252525"/>
      <w:sz w:val="20"/>
      <w:szCs w:val="20"/>
      <w:lang w:eastAsia="ru-RU"/>
    </w:rPr>
  </w:style>
  <w:style w:type="paragraph" w:customStyle="1" w:styleId="Default">
    <w:name w:val="Default"/>
    <w:rsid w:val="00014C7F"/>
    <w:pPr>
      <w:autoSpaceDE w:val="0"/>
      <w:autoSpaceDN w:val="0"/>
      <w:adjustRightInd w:val="0"/>
      <w:spacing w:before="240" w:after="120" w:line="240" w:lineRule="auto"/>
      <w:jc w:val="right"/>
    </w:pPr>
    <w:rPr>
      <w:rFonts w:ascii="Times New Roman" w:eastAsia="Calibri" w:hAnsi="Times New Roman" w:cs="Times New Roman"/>
      <w:color w:val="000000"/>
      <w:sz w:val="24"/>
      <w:szCs w:val="24"/>
      <w:lang w:eastAsia="ru-RU"/>
    </w:rPr>
  </w:style>
  <w:style w:type="paragraph" w:styleId="af8">
    <w:name w:val="Subtitle"/>
    <w:aliases w:val="Таб. нал."/>
    <w:basedOn w:val="a"/>
    <w:next w:val="a"/>
    <w:link w:val="af9"/>
    <w:uiPriority w:val="11"/>
    <w:qFormat/>
    <w:rsid w:val="00014C7F"/>
    <w:pPr>
      <w:spacing w:before="240" w:after="120" w:line="240" w:lineRule="auto"/>
      <w:jc w:val="center"/>
    </w:pPr>
    <w:rPr>
      <w:rFonts w:eastAsia="Times New Roman" w:cs="Times New Roman"/>
      <w:szCs w:val="24"/>
      <w:lang w:eastAsia="ru-RU"/>
    </w:rPr>
  </w:style>
  <w:style w:type="character" w:customStyle="1" w:styleId="af9">
    <w:name w:val="Подзаголовок Знак"/>
    <w:aliases w:val="Таб. нал. Знак"/>
    <w:basedOn w:val="a0"/>
    <w:link w:val="af8"/>
    <w:uiPriority w:val="11"/>
    <w:rsid w:val="00014C7F"/>
    <w:rPr>
      <w:rFonts w:ascii="Times New Roman" w:eastAsia="Times New Roman" w:hAnsi="Times New Roman" w:cs="Times New Roman"/>
      <w:sz w:val="24"/>
      <w:szCs w:val="24"/>
      <w:lang w:eastAsia="ru-RU"/>
    </w:rPr>
  </w:style>
  <w:style w:type="paragraph" w:customStyle="1" w:styleId="PzOglav">
    <w:name w:val="PzOglav"/>
    <w:basedOn w:val="a"/>
    <w:rsid w:val="00014C7F"/>
    <w:pPr>
      <w:tabs>
        <w:tab w:val="left" w:leader="dot" w:pos="8505"/>
      </w:tabs>
      <w:spacing w:before="240" w:after="120" w:line="240" w:lineRule="auto"/>
      <w:ind w:firstLine="567"/>
    </w:pPr>
    <w:rPr>
      <w:rFonts w:ascii="Arial" w:eastAsia="Times New Roman" w:hAnsi="Arial" w:cs="Arial"/>
      <w:sz w:val="20"/>
      <w:szCs w:val="20"/>
    </w:rPr>
  </w:style>
  <w:style w:type="paragraph" w:customStyle="1" w:styleId="xl60">
    <w:name w:val="xl60"/>
    <w:basedOn w:val="a"/>
    <w:rsid w:val="00014C7F"/>
    <w:pPr>
      <w:spacing w:before="100" w:beforeAutospacing="1" w:after="100" w:afterAutospacing="1" w:line="240" w:lineRule="auto"/>
      <w:jc w:val="left"/>
    </w:pPr>
    <w:rPr>
      <w:rFonts w:eastAsia="Times New Roman" w:cs="Times New Roman"/>
      <w:szCs w:val="24"/>
      <w:lang w:eastAsia="ru-RU"/>
    </w:rPr>
  </w:style>
  <w:style w:type="paragraph" w:customStyle="1" w:styleId="xl61">
    <w:name w:val="xl61"/>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2">
    <w:name w:val="xl62"/>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ru-RU"/>
    </w:rPr>
  </w:style>
  <w:style w:type="paragraph" w:customStyle="1" w:styleId="xl63">
    <w:name w:val="xl63"/>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ru-RU"/>
    </w:rPr>
  </w:style>
  <w:style w:type="paragraph" w:customStyle="1" w:styleId="xl64">
    <w:name w:val="xl64"/>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20"/>
      <w:szCs w:val="20"/>
      <w:lang w:eastAsia="ru-RU"/>
    </w:rPr>
  </w:style>
  <w:style w:type="paragraph" w:customStyle="1" w:styleId="xl65">
    <w:name w:val="xl65"/>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0"/>
      <w:szCs w:val="20"/>
      <w:lang w:eastAsia="ru-RU"/>
    </w:rPr>
  </w:style>
  <w:style w:type="paragraph" w:customStyle="1" w:styleId="xl66">
    <w:name w:val="xl66"/>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20"/>
      <w:szCs w:val="20"/>
      <w:lang w:eastAsia="ru-RU"/>
    </w:rPr>
  </w:style>
  <w:style w:type="paragraph" w:customStyle="1" w:styleId="xl67">
    <w:name w:val="xl67"/>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0"/>
      <w:szCs w:val="20"/>
      <w:lang w:eastAsia="ru-RU"/>
    </w:rPr>
  </w:style>
  <w:style w:type="paragraph" w:customStyle="1" w:styleId="xl68">
    <w:name w:val="xl68"/>
    <w:basedOn w:val="a"/>
    <w:rsid w:val="00014C7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 w:val="20"/>
      <w:szCs w:val="20"/>
      <w:lang w:eastAsia="ru-RU"/>
    </w:rPr>
  </w:style>
  <w:style w:type="paragraph" w:customStyle="1" w:styleId="xl69">
    <w:name w:val="xl69"/>
    <w:basedOn w:val="a"/>
    <w:rsid w:val="00014C7F"/>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 w:val="20"/>
      <w:szCs w:val="20"/>
      <w:lang w:eastAsia="ru-RU"/>
    </w:rPr>
  </w:style>
  <w:style w:type="paragraph" w:customStyle="1" w:styleId="xl70">
    <w:name w:val="xl70"/>
    <w:basedOn w:val="a"/>
    <w:rsid w:val="00014C7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0"/>
      <w:szCs w:val="20"/>
      <w:lang w:eastAsia="ru-RU"/>
    </w:rPr>
  </w:style>
  <w:style w:type="paragraph" w:customStyle="1" w:styleId="xl71">
    <w:name w:val="xl71"/>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2">
    <w:name w:val="xl72"/>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lang w:eastAsia="ru-RU"/>
    </w:rPr>
  </w:style>
  <w:style w:type="paragraph" w:customStyle="1" w:styleId="xl73">
    <w:name w:val="xl73"/>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lang w:eastAsia="ru-RU"/>
    </w:rPr>
  </w:style>
  <w:style w:type="paragraph" w:customStyle="1" w:styleId="xl74">
    <w:name w:val="xl74"/>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lang w:eastAsia="ru-RU"/>
    </w:rPr>
  </w:style>
  <w:style w:type="paragraph" w:customStyle="1" w:styleId="xl75">
    <w:name w:val="xl75"/>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ru-RU"/>
    </w:rPr>
  </w:style>
  <w:style w:type="paragraph" w:styleId="afa">
    <w:name w:val="caption"/>
    <w:basedOn w:val="a"/>
    <w:next w:val="a"/>
    <w:uiPriority w:val="35"/>
    <w:unhideWhenUsed/>
    <w:qFormat/>
    <w:rsid w:val="00014C7F"/>
    <w:pPr>
      <w:spacing w:before="240" w:after="120" w:line="240" w:lineRule="auto"/>
    </w:pPr>
    <w:rPr>
      <w:rFonts w:eastAsia="Times New Roman" w:cs="Times New Roman"/>
      <w:b/>
      <w:bCs/>
      <w:sz w:val="20"/>
      <w:szCs w:val="20"/>
      <w:lang w:eastAsia="ru-RU"/>
    </w:rPr>
  </w:style>
  <w:style w:type="paragraph" w:customStyle="1" w:styleId="Heading">
    <w:name w:val="Heading"/>
    <w:rsid w:val="00014C7F"/>
    <w:pPr>
      <w:widowControl w:val="0"/>
      <w:suppressAutoHyphens/>
      <w:autoSpaceDE w:val="0"/>
      <w:spacing w:before="240" w:after="120" w:line="240" w:lineRule="auto"/>
      <w:jc w:val="right"/>
    </w:pPr>
    <w:rPr>
      <w:rFonts w:ascii="Times New Roman" w:eastAsia="Arial" w:hAnsi="Times New Roman" w:cs="Calibri"/>
      <w:b/>
      <w:bCs/>
      <w:sz w:val="28"/>
      <w:szCs w:val="28"/>
      <w:lang w:eastAsia="ar-SA"/>
    </w:rPr>
  </w:style>
  <w:style w:type="character" w:styleId="afb">
    <w:name w:val="Strong"/>
    <w:basedOn w:val="a0"/>
    <w:uiPriority w:val="22"/>
    <w:qFormat/>
    <w:rsid w:val="00014C7F"/>
    <w:rPr>
      <w:b/>
      <w:bCs/>
    </w:rPr>
  </w:style>
  <w:style w:type="paragraph" w:customStyle="1" w:styleId="14">
    <w:name w:val="Обычный + 14 пт"/>
    <w:aliases w:val="По ширине,Первая строка:  1,25 см,Справа:  -0,02 см"/>
    <w:basedOn w:val="a"/>
    <w:rsid w:val="00014C7F"/>
    <w:pPr>
      <w:spacing w:line="240" w:lineRule="auto"/>
      <w:ind w:right="-10" w:firstLine="708"/>
    </w:pPr>
    <w:rPr>
      <w:rFonts w:eastAsia="Times New Roman" w:cs="Times New Roman"/>
      <w:sz w:val="28"/>
      <w:szCs w:val="28"/>
      <w:lang w:eastAsia="ru-RU"/>
    </w:rPr>
  </w:style>
  <w:style w:type="paragraph" w:customStyle="1" w:styleId="ConsCell">
    <w:name w:val="ConsCell"/>
    <w:uiPriority w:val="99"/>
    <w:rsid w:val="00014C7F"/>
    <w:pPr>
      <w:widowControl w:val="0"/>
      <w:autoSpaceDE w:val="0"/>
      <w:autoSpaceDN w:val="0"/>
      <w:adjustRightInd w:val="0"/>
      <w:spacing w:line="240" w:lineRule="auto"/>
      <w:ind w:right="19772"/>
      <w:jc w:val="left"/>
    </w:pPr>
    <w:rPr>
      <w:rFonts w:ascii="Arial" w:eastAsia="Times New Roman" w:hAnsi="Arial" w:cs="Arial"/>
      <w:sz w:val="20"/>
      <w:szCs w:val="20"/>
      <w:lang w:eastAsia="ru-RU"/>
    </w:rPr>
  </w:style>
  <w:style w:type="paragraph" w:customStyle="1" w:styleId="xl76">
    <w:name w:val="xl76"/>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77">
    <w:name w:val="xl77"/>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ru-RU"/>
    </w:rPr>
  </w:style>
  <w:style w:type="paragraph" w:customStyle="1" w:styleId="xl78">
    <w:name w:val="xl78"/>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ru-RU"/>
    </w:rPr>
  </w:style>
  <w:style w:type="paragraph" w:customStyle="1" w:styleId="xl79">
    <w:name w:val="xl79"/>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ru-RU"/>
    </w:rPr>
  </w:style>
  <w:style w:type="paragraph" w:customStyle="1" w:styleId="xl80">
    <w:name w:val="xl80"/>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ru-RU"/>
    </w:rPr>
  </w:style>
  <w:style w:type="paragraph" w:customStyle="1" w:styleId="xl81">
    <w:name w:val="xl81"/>
    <w:basedOn w:val="a"/>
    <w:rsid w:val="00014C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szCs w:val="24"/>
      <w:lang w:eastAsia="ru-RU"/>
    </w:rPr>
  </w:style>
  <w:style w:type="paragraph" w:customStyle="1" w:styleId="xl82">
    <w:name w:val="xl82"/>
    <w:basedOn w:val="a"/>
    <w:rsid w:val="00014C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szCs w:val="24"/>
      <w:lang w:eastAsia="ru-RU"/>
    </w:rPr>
  </w:style>
  <w:style w:type="paragraph" w:customStyle="1" w:styleId="xl83">
    <w:name w:val="xl83"/>
    <w:basedOn w:val="a"/>
    <w:rsid w:val="00014C7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4"/>
      <w:lang w:eastAsia="ru-RU"/>
    </w:rPr>
  </w:style>
  <w:style w:type="paragraph" w:customStyle="1" w:styleId="xl84">
    <w:name w:val="xl84"/>
    <w:basedOn w:val="a"/>
    <w:rsid w:val="00014C7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4"/>
      <w:lang w:eastAsia="ru-RU"/>
    </w:rPr>
  </w:style>
  <w:style w:type="paragraph" w:customStyle="1" w:styleId="xl85">
    <w:name w:val="xl85"/>
    <w:basedOn w:val="a"/>
    <w:rsid w:val="00014C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font5">
    <w:name w:val="font5"/>
    <w:basedOn w:val="a"/>
    <w:rsid w:val="00014C7F"/>
    <w:pPr>
      <w:spacing w:before="100" w:beforeAutospacing="1" w:after="100" w:afterAutospacing="1" w:line="240" w:lineRule="auto"/>
      <w:jc w:val="left"/>
    </w:pPr>
    <w:rPr>
      <w:rFonts w:eastAsia="Times New Roman" w:cs="Times New Roman"/>
      <w:color w:val="000000"/>
      <w:szCs w:val="24"/>
      <w:lang w:eastAsia="ru-RU"/>
    </w:rPr>
  </w:style>
  <w:style w:type="paragraph" w:customStyle="1" w:styleId="font6">
    <w:name w:val="font6"/>
    <w:basedOn w:val="a"/>
    <w:rsid w:val="00014C7F"/>
    <w:pPr>
      <w:spacing w:before="100" w:beforeAutospacing="1" w:after="100" w:afterAutospacing="1" w:line="240" w:lineRule="auto"/>
      <w:jc w:val="left"/>
    </w:pPr>
    <w:rPr>
      <w:rFonts w:eastAsia="Times New Roman" w:cs="Times New Roman"/>
      <w:color w:val="000000"/>
      <w:szCs w:val="24"/>
      <w:lang w:eastAsia="ru-RU"/>
    </w:rPr>
  </w:style>
  <w:style w:type="character" w:styleId="afc">
    <w:name w:val="FollowedHyperlink"/>
    <w:basedOn w:val="a0"/>
    <w:uiPriority w:val="99"/>
    <w:semiHidden/>
    <w:unhideWhenUsed/>
    <w:rsid w:val="00014C7F"/>
    <w:rPr>
      <w:color w:val="800080"/>
      <w:u w:val="single"/>
    </w:rPr>
  </w:style>
  <w:style w:type="character" w:styleId="afd">
    <w:name w:val="annotation reference"/>
    <w:basedOn w:val="a0"/>
    <w:uiPriority w:val="99"/>
    <w:semiHidden/>
    <w:unhideWhenUsed/>
    <w:rsid w:val="00B4277E"/>
    <w:rPr>
      <w:sz w:val="16"/>
      <w:szCs w:val="16"/>
    </w:rPr>
  </w:style>
  <w:style w:type="paragraph" w:styleId="afe">
    <w:name w:val="annotation text"/>
    <w:basedOn w:val="a"/>
    <w:link w:val="aff"/>
    <w:uiPriority w:val="99"/>
    <w:semiHidden/>
    <w:unhideWhenUsed/>
    <w:rsid w:val="00B4277E"/>
    <w:pPr>
      <w:spacing w:line="240" w:lineRule="auto"/>
    </w:pPr>
    <w:rPr>
      <w:sz w:val="20"/>
      <w:szCs w:val="20"/>
    </w:rPr>
  </w:style>
  <w:style w:type="character" w:customStyle="1" w:styleId="aff">
    <w:name w:val="Текст примечания Знак"/>
    <w:basedOn w:val="a0"/>
    <w:link w:val="afe"/>
    <w:uiPriority w:val="99"/>
    <w:semiHidden/>
    <w:rsid w:val="00B4277E"/>
    <w:rPr>
      <w:rFonts w:ascii="Times New Roman" w:hAnsi="Times New Roman"/>
      <w:sz w:val="20"/>
      <w:szCs w:val="20"/>
    </w:rPr>
  </w:style>
  <w:style w:type="paragraph" w:styleId="aff0">
    <w:name w:val="annotation subject"/>
    <w:basedOn w:val="afe"/>
    <w:next w:val="afe"/>
    <w:link w:val="aff1"/>
    <w:uiPriority w:val="99"/>
    <w:semiHidden/>
    <w:unhideWhenUsed/>
    <w:rsid w:val="00B4277E"/>
    <w:rPr>
      <w:b/>
      <w:bCs/>
    </w:rPr>
  </w:style>
  <w:style w:type="character" w:customStyle="1" w:styleId="aff1">
    <w:name w:val="Тема примечания Знак"/>
    <w:basedOn w:val="aff"/>
    <w:link w:val="aff0"/>
    <w:uiPriority w:val="99"/>
    <w:semiHidden/>
    <w:rsid w:val="00B4277E"/>
    <w:rPr>
      <w:rFonts w:ascii="Times New Roman" w:hAnsi="Times New Roman"/>
      <w:b/>
      <w:bCs/>
      <w:sz w:val="20"/>
      <w:szCs w:val="20"/>
    </w:rPr>
  </w:style>
  <w:style w:type="character" w:customStyle="1" w:styleId="s10">
    <w:name w:val="s_10"/>
    <w:basedOn w:val="a0"/>
    <w:rsid w:val="00BA1F0C"/>
  </w:style>
  <w:style w:type="character" w:customStyle="1" w:styleId="apple-converted-space">
    <w:name w:val="apple-converted-space"/>
    <w:basedOn w:val="a0"/>
    <w:rsid w:val="00BA1F0C"/>
  </w:style>
  <w:style w:type="character" w:customStyle="1" w:styleId="80">
    <w:name w:val="Заголовок 8 Знак"/>
    <w:basedOn w:val="a0"/>
    <w:link w:val="8"/>
    <w:uiPriority w:val="9"/>
    <w:rsid w:val="008A7C2B"/>
    <w:rPr>
      <w:rFonts w:asciiTheme="majorHAnsi" w:eastAsiaTheme="majorEastAsia" w:hAnsiTheme="majorHAnsi" w:cstheme="majorBidi"/>
      <w:color w:val="404040" w:themeColor="text1" w:themeTint="BF"/>
      <w:sz w:val="20"/>
      <w:szCs w:val="20"/>
    </w:rPr>
  </w:style>
  <w:style w:type="character" w:customStyle="1" w:styleId="link">
    <w:name w:val="link"/>
    <w:basedOn w:val="a0"/>
    <w:rsid w:val="007076DB"/>
  </w:style>
  <w:style w:type="character" w:customStyle="1" w:styleId="aff2">
    <w:name w:val="Подпись к таблице_"/>
    <w:basedOn w:val="a0"/>
    <w:link w:val="aff3"/>
    <w:rsid w:val="002A6EB4"/>
    <w:rPr>
      <w:rFonts w:ascii="Times New Roman" w:eastAsia="Times New Roman" w:hAnsi="Times New Roman" w:cs="Times New Roman"/>
      <w:sz w:val="28"/>
      <w:szCs w:val="28"/>
      <w:shd w:val="clear" w:color="auto" w:fill="FFFFFF"/>
    </w:rPr>
  </w:style>
  <w:style w:type="paragraph" w:customStyle="1" w:styleId="aff3">
    <w:name w:val="Подпись к таблице"/>
    <w:basedOn w:val="a"/>
    <w:link w:val="aff2"/>
    <w:rsid w:val="002A6EB4"/>
    <w:pPr>
      <w:widowControl w:val="0"/>
      <w:shd w:val="clear" w:color="auto" w:fill="FFFFFF"/>
      <w:spacing w:line="370" w:lineRule="exact"/>
      <w:ind w:firstLine="0"/>
    </w:pPr>
    <w:rPr>
      <w:rFonts w:eastAsia="Times New Roman" w:cs="Times New Roman"/>
      <w:sz w:val="28"/>
      <w:szCs w:val="28"/>
    </w:rPr>
  </w:style>
  <w:style w:type="character" w:customStyle="1" w:styleId="24">
    <w:name w:val="Основной текст (2)_"/>
    <w:basedOn w:val="a0"/>
    <w:rsid w:val="002A6EB4"/>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2A6E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4">
    <w:name w:val="Колонтитул_"/>
    <w:basedOn w:val="a0"/>
    <w:link w:val="aff5"/>
    <w:rsid w:val="00297C05"/>
    <w:rPr>
      <w:rFonts w:ascii="Times New Roman" w:eastAsia="Times New Roman" w:hAnsi="Times New Roman" w:cs="Times New Roman"/>
      <w:b/>
      <w:bCs/>
      <w:sz w:val="28"/>
      <w:szCs w:val="28"/>
      <w:shd w:val="clear" w:color="auto" w:fill="FFFFFF"/>
    </w:rPr>
  </w:style>
  <w:style w:type="character" w:customStyle="1" w:styleId="aff6">
    <w:name w:val="Колонтитул + Не полужирный"/>
    <w:basedOn w:val="aff4"/>
    <w:rsid w:val="00297C0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f5">
    <w:name w:val="Колонтитул"/>
    <w:basedOn w:val="a"/>
    <w:link w:val="aff4"/>
    <w:rsid w:val="00297C05"/>
    <w:pPr>
      <w:widowControl w:val="0"/>
      <w:shd w:val="clear" w:color="auto" w:fill="FFFFFF"/>
      <w:spacing w:line="370" w:lineRule="exact"/>
      <w:ind w:firstLine="0"/>
      <w:jc w:val="left"/>
    </w:pPr>
    <w:rPr>
      <w:rFonts w:eastAsia="Times New Roman" w:cs="Times New Roman"/>
      <w:b/>
      <w:bCs/>
      <w:sz w:val="28"/>
      <w:szCs w:val="28"/>
    </w:rPr>
  </w:style>
  <w:style w:type="character" w:customStyle="1" w:styleId="265pt">
    <w:name w:val="Основной текст (2) + 6.5 pt"/>
    <w:basedOn w:val="24"/>
    <w:rsid w:val="00803F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8pt">
    <w:name w:val="Основной текст (2) + 8 pt;Полужирный"/>
    <w:basedOn w:val="24"/>
    <w:rsid w:val="00803FE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45pt">
    <w:name w:val="Основной текст (2) + 4.5 pt"/>
    <w:basedOn w:val="24"/>
    <w:rsid w:val="00803FE9"/>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6">
    <w:name w:val="Основной текст (2) + Курсив"/>
    <w:basedOn w:val="24"/>
    <w:rsid w:val="00CD25E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7">
    <w:name w:val="Основной текст (2) + Курсив;Малые прописные"/>
    <w:basedOn w:val="24"/>
    <w:rsid w:val="00CD25E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BookmanOldStyle105pt">
    <w:name w:val="Основной текст (2) + Bookman Old Style;10.5 pt"/>
    <w:basedOn w:val="24"/>
    <w:rsid w:val="00CD7ACB"/>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eastAsia="ru-RU" w:bidi="ru-RU"/>
    </w:rPr>
  </w:style>
  <w:style w:type="character" w:customStyle="1" w:styleId="2Georgia7pt">
    <w:name w:val="Основной текст (2) + Georgia;7 pt;Полужирный;Курсив"/>
    <w:basedOn w:val="24"/>
    <w:rsid w:val="00CD7ACB"/>
    <w:rPr>
      <w:rFonts w:ascii="Georgia" w:eastAsia="Georgia" w:hAnsi="Georgia" w:cs="Georgia"/>
      <w:b/>
      <w:bCs/>
      <w:i/>
      <w:iCs/>
      <w:smallCaps w:val="0"/>
      <w:strike w:val="0"/>
      <w:color w:val="000000"/>
      <w:spacing w:val="0"/>
      <w:w w:val="100"/>
      <w:position w:val="0"/>
      <w:sz w:val="14"/>
      <w:szCs w:val="14"/>
      <w:u w:val="none"/>
      <w:lang w:val="ru-RU" w:eastAsia="ru-RU" w:bidi="ru-RU"/>
    </w:rPr>
  </w:style>
  <w:style w:type="character" w:customStyle="1" w:styleId="28">
    <w:name w:val="Основной текст (2) + Малые прописные"/>
    <w:basedOn w:val="24"/>
    <w:rsid w:val="00CD7ACB"/>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213pt">
    <w:name w:val="Основной текст (2) + 13 pt"/>
    <w:basedOn w:val="24"/>
    <w:rsid w:val="00CD7AC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Малые прописные"/>
    <w:basedOn w:val="24"/>
    <w:rsid w:val="00CD7ACB"/>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29">
    <w:name w:val="Заголовок №2_"/>
    <w:basedOn w:val="a0"/>
    <w:rsid w:val="00CB2DCA"/>
    <w:rPr>
      <w:rFonts w:ascii="Times New Roman" w:eastAsia="Times New Roman" w:hAnsi="Times New Roman" w:cs="Times New Roman"/>
      <w:b/>
      <w:bCs/>
      <w:i w:val="0"/>
      <w:iCs w:val="0"/>
      <w:smallCaps w:val="0"/>
      <w:strike w:val="0"/>
      <w:sz w:val="28"/>
      <w:szCs w:val="28"/>
      <w:u w:val="none"/>
    </w:rPr>
  </w:style>
  <w:style w:type="character" w:customStyle="1" w:styleId="2a">
    <w:name w:val="Заголовок №2"/>
    <w:basedOn w:val="29"/>
    <w:rsid w:val="00CB2D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996">
      <w:bodyDiv w:val="1"/>
      <w:marLeft w:val="0"/>
      <w:marRight w:val="0"/>
      <w:marTop w:val="0"/>
      <w:marBottom w:val="0"/>
      <w:divBdr>
        <w:top w:val="none" w:sz="0" w:space="0" w:color="auto"/>
        <w:left w:val="none" w:sz="0" w:space="0" w:color="auto"/>
        <w:bottom w:val="none" w:sz="0" w:space="0" w:color="auto"/>
        <w:right w:val="none" w:sz="0" w:space="0" w:color="auto"/>
      </w:divBdr>
    </w:div>
    <w:div w:id="111943056">
      <w:bodyDiv w:val="1"/>
      <w:marLeft w:val="0"/>
      <w:marRight w:val="0"/>
      <w:marTop w:val="0"/>
      <w:marBottom w:val="0"/>
      <w:divBdr>
        <w:top w:val="none" w:sz="0" w:space="0" w:color="auto"/>
        <w:left w:val="none" w:sz="0" w:space="0" w:color="auto"/>
        <w:bottom w:val="none" w:sz="0" w:space="0" w:color="auto"/>
        <w:right w:val="none" w:sz="0" w:space="0" w:color="auto"/>
      </w:divBdr>
    </w:div>
    <w:div w:id="117073725">
      <w:bodyDiv w:val="1"/>
      <w:marLeft w:val="0"/>
      <w:marRight w:val="0"/>
      <w:marTop w:val="0"/>
      <w:marBottom w:val="0"/>
      <w:divBdr>
        <w:top w:val="none" w:sz="0" w:space="0" w:color="auto"/>
        <w:left w:val="none" w:sz="0" w:space="0" w:color="auto"/>
        <w:bottom w:val="none" w:sz="0" w:space="0" w:color="auto"/>
        <w:right w:val="none" w:sz="0" w:space="0" w:color="auto"/>
      </w:divBdr>
    </w:div>
    <w:div w:id="121848862">
      <w:bodyDiv w:val="1"/>
      <w:marLeft w:val="0"/>
      <w:marRight w:val="0"/>
      <w:marTop w:val="0"/>
      <w:marBottom w:val="0"/>
      <w:divBdr>
        <w:top w:val="none" w:sz="0" w:space="0" w:color="auto"/>
        <w:left w:val="none" w:sz="0" w:space="0" w:color="auto"/>
        <w:bottom w:val="none" w:sz="0" w:space="0" w:color="auto"/>
        <w:right w:val="none" w:sz="0" w:space="0" w:color="auto"/>
      </w:divBdr>
    </w:div>
    <w:div w:id="146289359">
      <w:bodyDiv w:val="1"/>
      <w:marLeft w:val="0"/>
      <w:marRight w:val="0"/>
      <w:marTop w:val="0"/>
      <w:marBottom w:val="0"/>
      <w:divBdr>
        <w:top w:val="none" w:sz="0" w:space="0" w:color="auto"/>
        <w:left w:val="none" w:sz="0" w:space="0" w:color="auto"/>
        <w:bottom w:val="none" w:sz="0" w:space="0" w:color="auto"/>
        <w:right w:val="none" w:sz="0" w:space="0" w:color="auto"/>
      </w:divBdr>
    </w:div>
    <w:div w:id="161285040">
      <w:bodyDiv w:val="1"/>
      <w:marLeft w:val="0"/>
      <w:marRight w:val="0"/>
      <w:marTop w:val="0"/>
      <w:marBottom w:val="0"/>
      <w:divBdr>
        <w:top w:val="none" w:sz="0" w:space="0" w:color="auto"/>
        <w:left w:val="none" w:sz="0" w:space="0" w:color="auto"/>
        <w:bottom w:val="none" w:sz="0" w:space="0" w:color="auto"/>
        <w:right w:val="none" w:sz="0" w:space="0" w:color="auto"/>
      </w:divBdr>
    </w:div>
    <w:div w:id="288435429">
      <w:bodyDiv w:val="1"/>
      <w:marLeft w:val="0"/>
      <w:marRight w:val="0"/>
      <w:marTop w:val="0"/>
      <w:marBottom w:val="0"/>
      <w:divBdr>
        <w:top w:val="none" w:sz="0" w:space="0" w:color="auto"/>
        <w:left w:val="none" w:sz="0" w:space="0" w:color="auto"/>
        <w:bottom w:val="none" w:sz="0" w:space="0" w:color="auto"/>
        <w:right w:val="none" w:sz="0" w:space="0" w:color="auto"/>
      </w:divBdr>
    </w:div>
    <w:div w:id="487676809">
      <w:bodyDiv w:val="1"/>
      <w:marLeft w:val="0"/>
      <w:marRight w:val="0"/>
      <w:marTop w:val="0"/>
      <w:marBottom w:val="0"/>
      <w:divBdr>
        <w:top w:val="none" w:sz="0" w:space="0" w:color="auto"/>
        <w:left w:val="none" w:sz="0" w:space="0" w:color="auto"/>
        <w:bottom w:val="none" w:sz="0" w:space="0" w:color="auto"/>
        <w:right w:val="none" w:sz="0" w:space="0" w:color="auto"/>
      </w:divBdr>
    </w:div>
    <w:div w:id="557782954">
      <w:bodyDiv w:val="1"/>
      <w:marLeft w:val="0"/>
      <w:marRight w:val="0"/>
      <w:marTop w:val="0"/>
      <w:marBottom w:val="0"/>
      <w:divBdr>
        <w:top w:val="none" w:sz="0" w:space="0" w:color="auto"/>
        <w:left w:val="none" w:sz="0" w:space="0" w:color="auto"/>
        <w:bottom w:val="none" w:sz="0" w:space="0" w:color="auto"/>
        <w:right w:val="none" w:sz="0" w:space="0" w:color="auto"/>
      </w:divBdr>
    </w:div>
    <w:div w:id="557982918">
      <w:bodyDiv w:val="1"/>
      <w:marLeft w:val="0"/>
      <w:marRight w:val="0"/>
      <w:marTop w:val="0"/>
      <w:marBottom w:val="0"/>
      <w:divBdr>
        <w:top w:val="none" w:sz="0" w:space="0" w:color="auto"/>
        <w:left w:val="none" w:sz="0" w:space="0" w:color="auto"/>
        <w:bottom w:val="none" w:sz="0" w:space="0" w:color="auto"/>
        <w:right w:val="none" w:sz="0" w:space="0" w:color="auto"/>
      </w:divBdr>
    </w:div>
    <w:div w:id="722752161">
      <w:bodyDiv w:val="1"/>
      <w:marLeft w:val="0"/>
      <w:marRight w:val="0"/>
      <w:marTop w:val="0"/>
      <w:marBottom w:val="0"/>
      <w:divBdr>
        <w:top w:val="none" w:sz="0" w:space="0" w:color="auto"/>
        <w:left w:val="none" w:sz="0" w:space="0" w:color="auto"/>
        <w:bottom w:val="none" w:sz="0" w:space="0" w:color="auto"/>
        <w:right w:val="none" w:sz="0" w:space="0" w:color="auto"/>
      </w:divBdr>
    </w:div>
    <w:div w:id="886528170">
      <w:bodyDiv w:val="1"/>
      <w:marLeft w:val="0"/>
      <w:marRight w:val="0"/>
      <w:marTop w:val="0"/>
      <w:marBottom w:val="0"/>
      <w:divBdr>
        <w:top w:val="none" w:sz="0" w:space="0" w:color="auto"/>
        <w:left w:val="none" w:sz="0" w:space="0" w:color="auto"/>
        <w:bottom w:val="none" w:sz="0" w:space="0" w:color="auto"/>
        <w:right w:val="none" w:sz="0" w:space="0" w:color="auto"/>
      </w:divBdr>
    </w:div>
    <w:div w:id="911428562">
      <w:bodyDiv w:val="1"/>
      <w:marLeft w:val="0"/>
      <w:marRight w:val="0"/>
      <w:marTop w:val="0"/>
      <w:marBottom w:val="0"/>
      <w:divBdr>
        <w:top w:val="none" w:sz="0" w:space="0" w:color="auto"/>
        <w:left w:val="none" w:sz="0" w:space="0" w:color="auto"/>
        <w:bottom w:val="none" w:sz="0" w:space="0" w:color="auto"/>
        <w:right w:val="none" w:sz="0" w:space="0" w:color="auto"/>
      </w:divBdr>
    </w:div>
    <w:div w:id="954218106">
      <w:bodyDiv w:val="1"/>
      <w:marLeft w:val="0"/>
      <w:marRight w:val="0"/>
      <w:marTop w:val="0"/>
      <w:marBottom w:val="0"/>
      <w:divBdr>
        <w:top w:val="none" w:sz="0" w:space="0" w:color="auto"/>
        <w:left w:val="none" w:sz="0" w:space="0" w:color="auto"/>
        <w:bottom w:val="none" w:sz="0" w:space="0" w:color="auto"/>
        <w:right w:val="none" w:sz="0" w:space="0" w:color="auto"/>
      </w:divBdr>
    </w:div>
    <w:div w:id="955018148">
      <w:bodyDiv w:val="1"/>
      <w:marLeft w:val="0"/>
      <w:marRight w:val="0"/>
      <w:marTop w:val="0"/>
      <w:marBottom w:val="0"/>
      <w:divBdr>
        <w:top w:val="none" w:sz="0" w:space="0" w:color="auto"/>
        <w:left w:val="none" w:sz="0" w:space="0" w:color="auto"/>
        <w:bottom w:val="none" w:sz="0" w:space="0" w:color="auto"/>
        <w:right w:val="none" w:sz="0" w:space="0" w:color="auto"/>
      </w:divBdr>
    </w:div>
    <w:div w:id="1050038263">
      <w:bodyDiv w:val="1"/>
      <w:marLeft w:val="0"/>
      <w:marRight w:val="0"/>
      <w:marTop w:val="0"/>
      <w:marBottom w:val="0"/>
      <w:divBdr>
        <w:top w:val="none" w:sz="0" w:space="0" w:color="auto"/>
        <w:left w:val="none" w:sz="0" w:space="0" w:color="auto"/>
        <w:bottom w:val="none" w:sz="0" w:space="0" w:color="auto"/>
        <w:right w:val="none" w:sz="0" w:space="0" w:color="auto"/>
      </w:divBdr>
    </w:div>
    <w:div w:id="1135489205">
      <w:bodyDiv w:val="1"/>
      <w:marLeft w:val="0"/>
      <w:marRight w:val="0"/>
      <w:marTop w:val="0"/>
      <w:marBottom w:val="0"/>
      <w:divBdr>
        <w:top w:val="none" w:sz="0" w:space="0" w:color="auto"/>
        <w:left w:val="none" w:sz="0" w:space="0" w:color="auto"/>
        <w:bottom w:val="none" w:sz="0" w:space="0" w:color="auto"/>
        <w:right w:val="none" w:sz="0" w:space="0" w:color="auto"/>
      </w:divBdr>
    </w:div>
    <w:div w:id="1738748165">
      <w:bodyDiv w:val="1"/>
      <w:marLeft w:val="0"/>
      <w:marRight w:val="0"/>
      <w:marTop w:val="0"/>
      <w:marBottom w:val="0"/>
      <w:divBdr>
        <w:top w:val="none" w:sz="0" w:space="0" w:color="auto"/>
        <w:left w:val="none" w:sz="0" w:space="0" w:color="auto"/>
        <w:bottom w:val="none" w:sz="0" w:space="0" w:color="auto"/>
        <w:right w:val="none" w:sz="0" w:space="0" w:color="auto"/>
      </w:divBdr>
    </w:div>
    <w:div w:id="1788156510">
      <w:bodyDiv w:val="1"/>
      <w:marLeft w:val="0"/>
      <w:marRight w:val="0"/>
      <w:marTop w:val="0"/>
      <w:marBottom w:val="0"/>
      <w:divBdr>
        <w:top w:val="none" w:sz="0" w:space="0" w:color="auto"/>
        <w:left w:val="none" w:sz="0" w:space="0" w:color="auto"/>
        <w:bottom w:val="none" w:sz="0" w:space="0" w:color="auto"/>
        <w:right w:val="none" w:sz="0" w:space="0" w:color="auto"/>
      </w:divBdr>
      <w:divsChild>
        <w:div w:id="954167240">
          <w:marLeft w:val="0"/>
          <w:marRight w:val="0"/>
          <w:marTop w:val="0"/>
          <w:marBottom w:val="0"/>
          <w:divBdr>
            <w:top w:val="none" w:sz="0" w:space="0" w:color="auto"/>
            <w:left w:val="none" w:sz="0" w:space="0" w:color="auto"/>
            <w:bottom w:val="none" w:sz="0" w:space="0" w:color="auto"/>
            <w:right w:val="none" w:sz="0" w:space="0" w:color="auto"/>
          </w:divBdr>
          <w:divsChild>
            <w:div w:id="1396199785">
              <w:marLeft w:val="0"/>
              <w:marRight w:val="0"/>
              <w:marTop w:val="0"/>
              <w:marBottom w:val="0"/>
              <w:divBdr>
                <w:top w:val="none" w:sz="0" w:space="0" w:color="auto"/>
                <w:left w:val="none" w:sz="0" w:space="0" w:color="auto"/>
                <w:bottom w:val="none" w:sz="0" w:space="0" w:color="auto"/>
                <w:right w:val="none" w:sz="0" w:space="0" w:color="auto"/>
              </w:divBdr>
              <w:divsChild>
                <w:div w:id="1591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5132">
      <w:bodyDiv w:val="1"/>
      <w:marLeft w:val="0"/>
      <w:marRight w:val="0"/>
      <w:marTop w:val="0"/>
      <w:marBottom w:val="0"/>
      <w:divBdr>
        <w:top w:val="none" w:sz="0" w:space="0" w:color="auto"/>
        <w:left w:val="none" w:sz="0" w:space="0" w:color="auto"/>
        <w:bottom w:val="none" w:sz="0" w:space="0" w:color="auto"/>
        <w:right w:val="none" w:sz="0" w:space="0" w:color="auto"/>
      </w:divBdr>
    </w:div>
    <w:div w:id="1854883406">
      <w:bodyDiv w:val="1"/>
      <w:marLeft w:val="0"/>
      <w:marRight w:val="0"/>
      <w:marTop w:val="0"/>
      <w:marBottom w:val="0"/>
      <w:divBdr>
        <w:top w:val="none" w:sz="0" w:space="0" w:color="auto"/>
        <w:left w:val="none" w:sz="0" w:space="0" w:color="auto"/>
        <w:bottom w:val="none" w:sz="0" w:space="0" w:color="auto"/>
        <w:right w:val="none" w:sz="0" w:space="0" w:color="auto"/>
      </w:divBdr>
    </w:div>
    <w:div w:id="1866865837">
      <w:bodyDiv w:val="1"/>
      <w:marLeft w:val="0"/>
      <w:marRight w:val="0"/>
      <w:marTop w:val="0"/>
      <w:marBottom w:val="0"/>
      <w:divBdr>
        <w:top w:val="none" w:sz="0" w:space="0" w:color="auto"/>
        <w:left w:val="none" w:sz="0" w:space="0" w:color="auto"/>
        <w:bottom w:val="none" w:sz="0" w:space="0" w:color="auto"/>
        <w:right w:val="none" w:sz="0" w:space="0" w:color="auto"/>
      </w:divBdr>
    </w:div>
    <w:div w:id="21103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32A3-DDAB-4B77-B6BA-8D5E61CA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Pages>41</Pages>
  <Words>8865</Words>
  <Characters>50535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217</cp:revision>
  <cp:lastPrinted>2022-09-07T05:13:00Z</cp:lastPrinted>
  <dcterms:created xsi:type="dcterms:W3CDTF">2014-08-04T06:20:00Z</dcterms:created>
  <dcterms:modified xsi:type="dcterms:W3CDTF">2022-11-01T02:17:00Z</dcterms:modified>
</cp:coreProperties>
</file>